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2C5C0" w14:textId="1F0C32D3" w:rsidR="00942F9D" w:rsidRPr="005E088C" w:rsidRDefault="00C12784" w:rsidP="005E2C27">
      <w:pPr>
        <w:pStyle w:val="ListParagraph"/>
        <w:numPr>
          <w:ilvl w:val="0"/>
          <w:numId w:val="1"/>
        </w:numPr>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rPr>
        <w:t>COVER PAGE</w:t>
      </w:r>
      <w:r w:rsidR="00A704FE" w:rsidRPr="005E088C">
        <w:rPr>
          <w:rFonts w:asciiTheme="minorHAnsi" w:hAnsiTheme="minorHAnsi" w:cstheme="minorHAnsi"/>
          <w:b/>
          <w:bCs/>
          <w:color w:val="0432FF"/>
          <w:sz w:val="22"/>
          <w:szCs w:val="22"/>
        </w:rPr>
        <w:t xml:space="preserve"> (</w:t>
      </w:r>
      <w:r w:rsidR="00942F9D" w:rsidRPr="005E088C">
        <w:rPr>
          <w:rFonts w:asciiTheme="minorHAnsi" w:hAnsiTheme="minorHAnsi" w:cstheme="minorHAnsi"/>
          <w:b/>
          <w:bCs/>
          <w:color w:val="0432FF"/>
          <w:sz w:val="22"/>
          <w:szCs w:val="22"/>
        </w:rPr>
        <w:t>D.2.a.i</w:t>
      </w:r>
      <w:r w:rsidR="00A704FE" w:rsidRPr="005E088C">
        <w:rPr>
          <w:rFonts w:asciiTheme="minorHAnsi" w:hAnsiTheme="minorHAnsi" w:cstheme="minorHAnsi"/>
          <w:b/>
          <w:bCs/>
          <w:color w:val="0432FF"/>
          <w:sz w:val="22"/>
          <w:szCs w:val="22"/>
        </w:rPr>
        <w:t>)</w:t>
      </w:r>
    </w:p>
    <w:p w14:paraId="32069AA0" w14:textId="77777777" w:rsidR="00FC770F" w:rsidRPr="005E088C" w:rsidRDefault="00FC770F" w:rsidP="00FC770F">
      <w:pPr>
        <w:pStyle w:val="ListParagraph"/>
        <w:ind w:left="1080"/>
        <w:rPr>
          <w:rFonts w:asciiTheme="minorHAnsi" w:hAnsiTheme="minorHAnsi" w:cstheme="minorHAnsi"/>
          <w:b/>
          <w:bCs/>
          <w:color w:val="0432FF"/>
          <w:sz w:val="22"/>
          <w:szCs w:val="22"/>
        </w:rPr>
      </w:pPr>
    </w:p>
    <w:tbl>
      <w:tblPr>
        <w:tblStyle w:val="TableGrid"/>
        <w:tblW w:w="9355" w:type="dxa"/>
        <w:tblLook w:val="04A0" w:firstRow="1" w:lastRow="0" w:firstColumn="1" w:lastColumn="0" w:noHBand="0" w:noVBand="1"/>
      </w:tblPr>
      <w:tblGrid>
        <w:gridCol w:w="2425"/>
        <w:gridCol w:w="6930"/>
      </w:tblGrid>
      <w:tr w:rsidR="007202EE" w:rsidRPr="00A93798" w14:paraId="3C9D5B04" w14:textId="77777777" w:rsidTr="001315BF">
        <w:tc>
          <w:tcPr>
            <w:tcW w:w="2425" w:type="dxa"/>
          </w:tcPr>
          <w:p w14:paraId="3C0CC8F9" w14:textId="77777777" w:rsidR="007202EE" w:rsidRPr="005E088C" w:rsidRDefault="007202EE" w:rsidP="005E2C27">
            <w:pPr>
              <w:rPr>
                <w:rFonts w:asciiTheme="minorHAnsi" w:hAnsiTheme="minorHAnsi" w:cstheme="minorHAnsi"/>
                <w:b/>
                <w:bCs/>
                <w:sz w:val="22"/>
                <w:szCs w:val="22"/>
              </w:rPr>
            </w:pPr>
            <w:r w:rsidRPr="005E088C">
              <w:rPr>
                <w:rFonts w:asciiTheme="minorHAnsi" w:hAnsiTheme="minorHAnsi" w:cstheme="minorHAnsi"/>
                <w:b/>
                <w:bCs/>
                <w:sz w:val="22"/>
                <w:szCs w:val="22"/>
              </w:rPr>
              <w:t>Corridor Title</w:t>
            </w:r>
          </w:p>
        </w:tc>
        <w:tc>
          <w:tcPr>
            <w:tcW w:w="6930" w:type="dxa"/>
          </w:tcPr>
          <w:p w14:paraId="5186D4C5" w14:textId="5C8B4BC2" w:rsidR="007202EE" w:rsidRPr="005E088C" w:rsidRDefault="00543159" w:rsidP="005E2C27">
            <w:pPr>
              <w:rPr>
                <w:rFonts w:asciiTheme="minorHAnsi" w:hAnsiTheme="minorHAnsi" w:cstheme="minorHAnsi"/>
                <w:sz w:val="22"/>
                <w:szCs w:val="22"/>
              </w:rPr>
            </w:pPr>
            <w:r w:rsidRPr="005E088C">
              <w:rPr>
                <w:rFonts w:asciiTheme="minorHAnsi" w:hAnsiTheme="minorHAnsi" w:cstheme="minorHAnsi"/>
                <w:sz w:val="22"/>
                <w:szCs w:val="22"/>
              </w:rPr>
              <w:t>“</w:t>
            </w:r>
            <w:r w:rsidR="00B1523B" w:rsidRPr="005E088C">
              <w:rPr>
                <w:rFonts w:asciiTheme="minorHAnsi" w:hAnsiTheme="minorHAnsi" w:cstheme="minorHAnsi"/>
                <w:sz w:val="22"/>
                <w:szCs w:val="22"/>
              </w:rPr>
              <w:t>Mo-Kan Intercity</w:t>
            </w:r>
            <w:r w:rsidRPr="005E088C">
              <w:rPr>
                <w:rFonts w:asciiTheme="minorHAnsi" w:hAnsiTheme="minorHAnsi" w:cstheme="minorHAnsi"/>
                <w:sz w:val="22"/>
                <w:szCs w:val="22"/>
              </w:rPr>
              <w:t>”</w:t>
            </w:r>
            <w:r w:rsidR="00B1523B" w:rsidRPr="005E088C">
              <w:rPr>
                <w:rFonts w:asciiTheme="minorHAnsi" w:hAnsiTheme="minorHAnsi" w:cstheme="minorHAnsi"/>
                <w:sz w:val="22"/>
                <w:szCs w:val="22"/>
              </w:rPr>
              <w:t xml:space="preserve"> </w:t>
            </w:r>
            <w:r w:rsidR="006473C5" w:rsidRPr="005E088C">
              <w:rPr>
                <w:rFonts w:asciiTheme="minorHAnsi" w:hAnsiTheme="minorHAnsi" w:cstheme="minorHAnsi"/>
                <w:sz w:val="22"/>
                <w:szCs w:val="22"/>
              </w:rPr>
              <w:t xml:space="preserve">commonly known as </w:t>
            </w:r>
            <w:r w:rsidR="00B1523B" w:rsidRPr="005E088C">
              <w:rPr>
                <w:rFonts w:asciiTheme="minorHAnsi" w:hAnsiTheme="minorHAnsi" w:cstheme="minorHAnsi"/>
                <w:sz w:val="22"/>
                <w:szCs w:val="22"/>
              </w:rPr>
              <w:t xml:space="preserve">“MOKSi”  / </w:t>
            </w:r>
            <w:r w:rsidR="00B1523B" w:rsidRPr="005E088C">
              <w:rPr>
                <w:rFonts w:asciiTheme="minorHAnsi" w:hAnsiTheme="minorHAnsi" w:cstheme="minorHAnsi"/>
                <w:color w:val="202124"/>
                <w:sz w:val="22"/>
                <w:szCs w:val="22"/>
                <w:shd w:val="clear" w:color="auto" w:fill="FFFFFF"/>
              </w:rPr>
              <w:t>mäksē /</w:t>
            </w:r>
            <w:r w:rsidR="006473C5" w:rsidRPr="005E088C">
              <w:rPr>
                <w:rFonts w:asciiTheme="minorHAnsi" w:hAnsiTheme="minorHAnsi" w:cstheme="minorHAnsi"/>
                <w:color w:val="202124"/>
                <w:sz w:val="22"/>
                <w:szCs w:val="22"/>
                <w:shd w:val="clear" w:color="auto" w:fill="FFFFFF"/>
              </w:rPr>
              <w:t xml:space="preserve"> moxie</w:t>
            </w:r>
          </w:p>
        </w:tc>
      </w:tr>
      <w:tr w:rsidR="007202EE" w:rsidRPr="00A93798" w14:paraId="583E55FF" w14:textId="77777777" w:rsidTr="001315BF">
        <w:tc>
          <w:tcPr>
            <w:tcW w:w="2425" w:type="dxa"/>
          </w:tcPr>
          <w:p w14:paraId="7BB96CEF" w14:textId="77777777" w:rsidR="007202EE" w:rsidRPr="005E088C" w:rsidRDefault="007202EE" w:rsidP="005E2C27">
            <w:pPr>
              <w:rPr>
                <w:rFonts w:asciiTheme="minorHAnsi" w:hAnsiTheme="minorHAnsi" w:cstheme="minorHAnsi"/>
                <w:b/>
                <w:bCs/>
                <w:sz w:val="22"/>
                <w:szCs w:val="22"/>
              </w:rPr>
            </w:pPr>
            <w:r w:rsidRPr="005E088C">
              <w:rPr>
                <w:rFonts w:asciiTheme="minorHAnsi" w:hAnsiTheme="minorHAnsi" w:cstheme="minorHAnsi"/>
                <w:b/>
                <w:bCs/>
                <w:sz w:val="22"/>
                <w:szCs w:val="22"/>
              </w:rPr>
              <w:t>Applicant</w:t>
            </w:r>
          </w:p>
        </w:tc>
        <w:tc>
          <w:tcPr>
            <w:tcW w:w="6930" w:type="dxa"/>
          </w:tcPr>
          <w:p w14:paraId="13950DC7" w14:textId="77777777" w:rsidR="007202EE" w:rsidRPr="005E088C" w:rsidRDefault="007202EE" w:rsidP="005E2C27">
            <w:pPr>
              <w:rPr>
                <w:rFonts w:asciiTheme="minorHAnsi" w:hAnsiTheme="minorHAnsi" w:cstheme="minorHAnsi"/>
                <w:sz w:val="22"/>
                <w:szCs w:val="22"/>
              </w:rPr>
            </w:pPr>
            <w:r w:rsidRPr="005E088C">
              <w:rPr>
                <w:rFonts w:asciiTheme="minorHAnsi" w:hAnsiTheme="minorHAnsi" w:cstheme="minorHAnsi"/>
                <w:sz w:val="22"/>
                <w:szCs w:val="22"/>
              </w:rPr>
              <w:t>Kansas City Area Transportation Authority</w:t>
            </w:r>
          </w:p>
        </w:tc>
      </w:tr>
      <w:tr w:rsidR="007202EE" w:rsidRPr="00A93798" w14:paraId="27367C4F" w14:textId="77777777" w:rsidTr="001315BF">
        <w:tc>
          <w:tcPr>
            <w:tcW w:w="2425" w:type="dxa"/>
          </w:tcPr>
          <w:p w14:paraId="6A75F525" w14:textId="77777777" w:rsidR="007202EE" w:rsidRPr="005E088C" w:rsidRDefault="007202EE" w:rsidP="005E2C27">
            <w:pPr>
              <w:rPr>
                <w:rFonts w:asciiTheme="minorHAnsi" w:hAnsiTheme="minorHAnsi" w:cstheme="minorHAnsi"/>
                <w:b/>
                <w:bCs/>
                <w:sz w:val="22"/>
                <w:szCs w:val="22"/>
              </w:rPr>
            </w:pPr>
            <w:r w:rsidRPr="005E088C">
              <w:rPr>
                <w:rFonts w:asciiTheme="minorHAnsi" w:hAnsiTheme="minorHAnsi" w:cstheme="minorHAnsi"/>
                <w:b/>
                <w:bCs/>
                <w:sz w:val="22"/>
                <w:szCs w:val="22"/>
              </w:rPr>
              <w:t>Was a Federal Grant Application Previously Submitted for this Corridor?</w:t>
            </w:r>
          </w:p>
        </w:tc>
        <w:tc>
          <w:tcPr>
            <w:tcW w:w="6930" w:type="dxa"/>
          </w:tcPr>
          <w:p w14:paraId="4A4A80A8" w14:textId="77777777" w:rsidR="007202EE" w:rsidRPr="005E088C" w:rsidRDefault="007202EE" w:rsidP="005E2C27">
            <w:pPr>
              <w:rPr>
                <w:rFonts w:asciiTheme="minorHAnsi" w:hAnsiTheme="minorHAnsi" w:cstheme="minorHAnsi"/>
                <w:sz w:val="22"/>
                <w:szCs w:val="22"/>
              </w:rPr>
            </w:pPr>
            <w:r w:rsidRPr="005E088C">
              <w:rPr>
                <w:rFonts w:asciiTheme="minorHAnsi" w:hAnsiTheme="minorHAnsi" w:cstheme="minorHAnsi"/>
                <w:sz w:val="22"/>
                <w:szCs w:val="22"/>
              </w:rPr>
              <w:t>No</w:t>
            </w:r>
          </w:p>
        </w:tc>
      </w:tr>
      <w:tr w:rsidR="007202EE" w:rsidRPr="00A93798" w14:paraId="0060E95F" w14:textId="77777777" w:rsidTr="001315BF">
        <w:tc>
          <w:tcPr>
            <w:tcW w:w="2425" w:type="dxa"/>
          </w:tcPr>
          <w:p w14:paraId="704B9CEA" w14:textId="77777777" w:rsidR="007202EE" w:rsidRPr="005E088C" w:rsidRDefault="007202EE" w:rsidP="005E2C27">
            <w:pPr>
              <w:rPr>
                <w:rFonts w:asciiTheme="minorHAnsi" w:hAnsiTheme="minorHAnsi" w:cstheme="minorHAnsi"/>
                <w:b/>
                <w:bCs/>
                <w:sz w:val="22"/>
                <w:szCs w:val="22"/>
              </w:rPr>
            </w:pPr>
            <w:r w:rsidRPr="005E088C">
              <w:rPr>
                <w:rFonts w:asciiTheme="minorHAnsi" w:hAnsiTheme="minorHAnsi" w:cstheme="minorHAnsi"/>
                <w:b/>
                <w:bCs/>
                <w:sz w:val="22"/>
                <w:szCs w:val="22"/>
              </w:rPr>
              <w:t>Cities and States Where the Corridor is Located</w:t>
            </w:r>
          </w:p>
        </w:tc>
        <w:tc>
          <w:tcPr>
            <w:tcW w:w="6930" w:type="dxa"/>
          </w:tcPr>
          <w:p w14:paraId="36E3C3F7" w14:textId="290FFDA0" w:rsidR="007202EE" w:rsidRPr="005E088C" w:rsidRDefault="001455CA" w:rsidP="005E2C27">
            <w:pPr>
              <w:rPr>
                <w:rFonts w:asciiTheme="minorHAnsi" w:hAnsiTheme="minorHAnsi" w:cstheme="minorHAnsi"/>
                <w:sz w:val="22"/>
                <w:szCs w:val="22"/>
              </w:rPr>
            </w:pPr>
            <w:r w:rsidRPr="005E088C">
              <w:rPr>
                <w:rFonts w:asciiTheme="minorHAnsi" w:hAnsiTheme="minorHAnsi" w:cstheme="minorHAnsi"/>
                <w:sz w:val="22"/>
                <w:szCs w:val="22"/>
              </w:rPr>
              <w:t>Kansas:  Kansas City, Leavenworth</w:t>
            </w:r>
            <w:r w:rsidR="00B8680D" w:rsidRPr="005E088C">
              <w:rPr>
                <w:rFonts w:asciiTheme="minorHAnsi" w:hAnsiTheme="minorHAnsi" w:cstheme="minorHAnsi"/>
                <w:sz w:val="22"/>
                <w:szCs w:val="22"/>
              </w:rPr>
              <w:t xml:space="preserve">, </w:t>
            </w:r>
            <w:r w:rsidRPr="005E088C">
              <w:rPr>
                <w:rFonts w:asciiTheme="minorHAnsi" w:hAnsiTheme="minorHAnsi" w:cstheme="minorHAnsi"/>
                <w:sz w:val="22"/>
                <w:szCs w:val="22"/>
              </w:rPr>
              <w:t xml:space="preserve">Merriam, </w:t>
            </w:r>
            <w:r w:rsidR="001075AF" w:rsidRPr="005E088C">
              <w:rPr>
                <w:rFonts w:asciiTheme="minorHAnsi" w:hAnsiTheme="minorHAnsi" w:cstheme="minorHAnsi"/>
                <w:sz w:val="22"/>
                <w:szCs w:val="22"/>
              </w:rPr>
              <w:t xml:space="preserve">Mission, Lansing, DeSoto, </w:t>
            </w:r>
            <w:r w:rsidRPr="005E088C">
              <w:rPr>
                <w:rFonts w:asciiTheme="minorHAnsi" w:hAnsiTheme="minorHAnsi" w:cstheme="minorHAnsi"/>
                <w:sz w:val="22"/>
                <w:szCs w:val="22"/>
              </w:rPr>
              <w:t>Overland Park, Lenexa, Olathe</w:t>
            </w:r>
            <w:r w:rsidR="001075AF" w:rsidRPr="005E088C">
              <w:rPr>
                <w:rFonts w:asciiTheme="minorHAnsi" w:hAnsiTheme="minorHAnsi" w:cstheme="minorHAnsi"/>
                <w:sz w:val="22"/>
                <w:szCs w:val="22"/>
              </w:rPr>
              <w:t>, Shawnee</w:t>
            </w:r>
            <w:r w:rsidRPr="005E088C">
              <w:rPr>
                <w:rFonts w:asciiTheme="minorHAnsi" w:hAnsiTheme="minorHAnsi" w:cstheme="minorHAnsi"/>
                <w:sz w:val="22"/>
                <w:szCs w:val="22"/>
              </w:rPr>
              <w:t xml:space="preserve"> (connect</w:t>
            </w:r>
            <w:r w:rsidR="001075AF" w:rsidRPr="005E088C">
              <w:rPr>
                <w:rFonts w:asciiTheme="minorHAnsi" w:hAnsiTheme="minorHAnsi" w:cstheme="minorHAnsi"/>
                <w:sz w:val="22"/>
                <w:szCs w:val="22"/>
              </w:rPr>
              <w:t>s</w:t>
            </w:r>
            <w:r w:rsidRPr="005E088C">
              <w:rPr>
                <w:rFonts w:asciiTheme="minorHAnsi" w:hAnsiTheme="minorHAnsi" w:cstheme="minorHAnsi"/>
                <w:sz w:val="22"/>
                <w:szCs w:val="22"/>
              </w:rPr>
              <w:t xml:space="preserve"> </w:t>
            </w:r>
            <w:r w:rsidR="001075AF" w:rsidRPr="005E088C">
              <w:rPr>
                <w:rFonts w:asciiTheme="minorHAnsi" w:hAnsiTheme="minorHAnsi" w:cstheme="minorHAnsi"/>
                <w:sz w:val="22"/>
                <w:szCs w:val="22"/>
              </w:rPr>
              <w:t>Topeka with</w:t>
            </w:r>
            <w:r w:rsidR="00FE191D" w:rsidRPr="005E088C">
              <w:rPr>
                <w:rFonts w:asciiTheme="minorHAnsi" w:hAnsiTheme="minorHAnsi" w:cstheme="minorHAnsi"/>
                <w:sz w:val="22"/>
                <w:szCs w:val="22"/>
              </w:rPr>
              <w:t xml:space="preserve"> </w:t>
            </w:r>
            <w:r w:rsidRPr="005E088C">
              <w:rPr>
                <w:rFonts w:asciiTheme="minorHAnsi" w:hAnsiTheme="minorHAnsi" w:cstheme="minorHAnsi"/>
                <w:sz w:val="22"/>
                <w:szCs w:val="22"/>
              </w:rPr>
              <w:t>Amtrak</w:t>
            </w:r>
            <w:r w:rsidR="001075AF" w:rsidRPr="005E088C">
              <w:rPr>
                <w:rFonts w:asciiTheme="minorHAnsi" w:hAnsiTheme="minorHAnsi" w:cstheme="minorHAnsi"/>
                <w:sz w:val="22"/>
                <w:szCs w:val="22"/>
              </w:rPr>
              <w:t xml:space="preserve"> </w:t>
            </w:r>
            <w:r w:rsidRPr="005E088C">
              <w:rPr>
                <w:rFonts w:asciiTheme="minorHAnsi" w:hAnsiTheme="minorHAnsi" w:cstheme="minorHAnsi"/>
                <w:sz w:val="22"/>
                <w:szCs w:val="22"/>
              </w:rPr>
              <w:t>Southwest Chief)</w:t>
            </w:r>
          </w:p>
          <w:p w14:paraId="62C471D1" w14:textId="77777777" w:rsidR="001315BF" w:rsidRPr="005E088C" w:rsidRDefault="001315BF" w:rsidP="005E2C27">
            <w:pPr>
              <w:rPr>
                <w:rFonts w:asciiTheme="minorHAnsi" w:hAnsiTheme="minorHAnsi" w:cstheme="minorHAnsi"/>
                <w:sz w:val="22"/>
                <w:szCs w:val="22"/>
              </w:rPr>
            </w:pPr>
          </w:p>
          <w:p w14:paraId="1FCFC262" w14:textId="04A690A4" w:rsidR="00FE191D" w:rsidRPr="005E088C" w:rsidRDefault="001455CA" w:rsidP="005E2C27">
            <w:pPr>
              <w:rPr>
                <w:rFonts w:asciiTheme="minorHAnsi" w:hAnsiTheme="minorHAnsi" w:cstheme="minorHAnsi"/>
                <w:sz w:val="22"/>
                <w:szCs w:val="22"/>
              </w:rPr>
            </w:pPr>
            <w:r w:rsidRPr="005E088C">
              <w:rPr>
                <w:rFonts w:asciiTheme="minorHAnsi" w:hAnsiTheme="minorHAnsi" w:cstheme="minorHAnsi"/>
                <w:sz w:val="22"/>
                <w:szCs w:val="22"/>
              </w:rPr>
              <w:t xml:space="preserve">Missouri:  Kansas City, Riverside, </w:t>
            </w:r>
            <w:r w:rsidR="00FE191D" w:rsidRPr="005E088C">
              <w:rPr>
                <w:rFonts w:asciiTheme="minorHAnsi" w:hAnsiTheme="minorHAnsi" w:cstheme="minorHAnsi"/>
                <w:sz w:val="22"/>
                <w:szCs w:val="22"/>
              </w:rPr>
              <w:t xml:space="preserve">Parkville, </w:t>
            </w:r>
            <w:r w:rsidR="001075AF" w:rsidRPr="005E088C">
              <w:rPr>
                <w:rFonts w:asciiTheme="minorHAnsi" w:hAnsiTheme="minorHAnsi" w:cstheme="minorHAnsi"/>
                <w:sz w:val="22"/>
                <w:szCs w:val="22"/>
              </w:rPr>
              <w:t xml:space="preserve">Platte Woods, </w:t>
            </w:r>
            <w:r w:rsidRPr="005E088C">
              <w:rPr>
                <w:rFonts w:asciiTheme="minorHAnsi" w:hAnsiTheme="minorHAnsi" w:cstheme="minorHAnsi"/>
                <w:sz w:val="22"/>
                <w:szCs w:val="22"/>
              </w:rPr>
              <w:t>North Kansas City</w:t>
            </w:r>
            <w:r w:rsidR="001075AF" w:rsidRPr="005E088C">
              <w:rPr>
                <w:rFonts w:asciiTheme="minorHAnsi" w:hAnsiTheme="minorHAnsi" w:cstheme="minorHAnsi"/>
                <w:sz w:val="22"/>
                <w:szCs w:val="22"/>
              </w:rPr>
              <w:t xml:space="preserve"> (</w:t>
            </w:r>
            <w:r w:rsidR="00FE191D" w:rsidRPr="005E088C">
              <w:rPr>
                <w:rFonts w:asciiTheme="minorHAnsi" w:hAnsiTheme="minorHAnsi" w:cstheme="minorHAnsi"/>
                <w:sz w:val="22"/>
                <w:szCs w:val="22"/>
              </w:rPr>
              <w:t>connect</w:t>
            </w:r>
            <w:r w:rsidR="001075AF" w:rsidRPr="005E088C">
              <w:rPr>
                <w:rFonts w:asciiTheme="minorHAnsi" w:hAnsiTheme="minorHAnsi" w:cstheme="minorHAnsi"/>
                <w:sz w:val="22"/>
                <w:szCs w:val="22"/>
              </w:rPr>
              <w:t>s</w:t>
            </w:r>
            <w:r w:rsidR="00FE191D" w:rsidRPr="005E088C">
              <w:rPr>
                <w:rFonts w:asciiTheme="minorHAnsi" w:hAnsiTheme="minorHAnsi" w:cstheme="minorHAnsi"/>
                <w:sz w:val="22"/>
                <w:szCs w:val="22"/>
              </w:rPr>
              <w:t xml:space="preserve"> to St. Louis, via Missouri River Runner</w:t>
            </w:r>
            <w:r w:rsidR="001075AF" w:rsidRPr="005E088C">
              <w:rPr>
                <w:rFonts w:asciiTheme="minorHAnsi" w:hAnsiTheme="minorHAnsi" w:cstheme="minorHAnsi"/>
                <w:sz w:val="22"/>
                <w:szCs w:val="22"/>
              </w:rPr>
              <w:t>)</w:t>
            </w:r>
          </w:p>
        </w:tc>
      </w:tr>
      <w:tr w:rsidR="007202EE" w:rsidRPr="00A93798" w14:paraId="49289CA1" w14:textId="77777777" w:rsidTr="001315BF">
        <w:tc>
          <w:tcPr>
            <w:tcW w:w="2425" w:type="dxa"/>
          </w:tcPr>
          <w:p w14:paraId="20E584BB" w14:textId="77777777" w:rsidR="007202EE" w:rsidRPr="005E088C" w:rsidRDefault="007202EE" w:rsidP="005E2C27">
            <w:pPr>
              <w:rPr>
                <w:rFonts w:asciiTheme="minorHAnsi" w:hAnsiTheme="minorHAnsi" w:cstheme="minorHAnsi"/>
                <w:b/>
                <w:bCs/>
                <w:sz w:val="22"/>
                <w:szCs w:val="22"/>
              </w:rPr>
            </w:pPr>
            <w:r w:rsidRPr="005E088C">
              <w:rPr>
                <w:rFonts w:asciiTheme="minorHAnsi" w:hAnsiTheme="minorHAnsi" w:cstheme="minorHAnsi"/>
                <w:b/>
                <w:bCs/>
                <w:sz w:val="22"/>
                <w:szCs w:val="22"/>
              </w:rPr>
              <w:t>Congressional District(s) Where the Corridor is Located</w:t>
            </w:r>
          </w:p>
        </w:tc>
        <w:tc>
          <w:tcPr>
            <w:tcW w:w="6930" w:type="dxa"/>
          </w:tcPr>
          <w:p w14:paraId="241E71E2" w14:textId="77777777" w:rsidR="00B1523B"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Kansas Congressional Districts 2 and 3</w:t>
            </w:r>
          </w:p>
          <w:p w14:paraId="2021BBA6" w14:textId="3F03B235" w:rsidR="007202EE"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Missouri Congressional Districts 3, 4, 5, and 6</w:t>
            </w:r>
          </w:p>
        </w:tc>
      </w:tr>
      <w:tr w:rsidR="007202EE" w:rsidRPr="00A93798" w14:paraId="06D41F77" w14:textId="77777777" w:rsidTr="001315BF">
        <w:tc>
          <w:tcPr>
            <w:tcW w:w="2425" w:type="dxa"/>
          </w:tcPr>
          <w:p w14:paraId="360DB7B6" w14:textId="77777777" w:rsidR="007202EE" w:rsidRPr="005E088C" w:rsidRDefault="007202EE" w:rsidP="005E2C27">
            <w:pPr>
              <w:autoSpaceDE w:val="0"/>
              <w:autoSpaceDN w:val="0"/>
              <w:adjustRightInd w:val="0"/>
              <w:rPr>
                <w:rFonts w:asciiTheme="minorHAnsi" w:hAnsiTheme="minorHAnsi" w:cstheme="minorHAnsi"/>
                <w:b/>
                <w:bCs/>
                <w:sz w:val="22"/>
                <w:szCs w:val="22"/>
              </w:rPr>
            </w:pPr>
            <w:r w:rsidRPr="005E088C">
              <w:rPr>
                <w:rFonts w:asciiTheme="minorHAnsi" w:hAnsiTheme="minorHAnsi" w:cstheme="minorHAnsi"/>
                <w:b/>
                <w:bCs/>
                <w:sz w:val="22"/>
                <w:szCs w:val="22"/>
              </w:rPr>
              <w:t>Is the Corridor currently programmed or identified in: State rail plan, or regional or interregional intercity passenger rail systems planning study?</w:t>
            </w:r>
          </w:p>
        </w:tc>
        <w:tc>
          <w:tcPr>
            <w:tcW w:w="6930" w:type="dxa"/>
          </w:tcPr>
          <w:p w14:paraId="26A2F701" w14:textId="66E63D99" w:rsidR="00B1523B"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 xml:space="preserve">The areas of the Corridor served by Amtrak are set forth in both the Kansas and Missouri State Rail Plans.  See </w:t>
            </w:r>
            <w:r w:rsidR="00D303EF" w:rsidRPr="005E088C">
              <w:rPr>
                <w:rFonts w:asciiTheme="minorHAnsi" w:hAnsiTheme="minorHAnsi" w:cstheme="minorHAnsi"/>
                <w:sz w:val="22"/>
                <w:szCs w:val="22"/>
              </w:rPr>
              <w:t xml:space="preserve">Missouri State Rail Plan, </w:t>
            </w:r>
            <w:r w:rsidRPr="005E088C">
              <w:rPr>
                <w:rFonts w:asciiTheme="minorHAnsi" w:hAnsiTheme="minorHAnsi" w:cstheme="minorHAnsi"/>
                <w:sz w:val="22"/>
                <w:szCs w:val="22"/>
              </w:rPr>
              <w:t xml:space="preserve">https://www.modot.org/2022-state-freight-and-rail-plan-documents at page 50, and Kansas State Rail Plan </w:t>
            </w:r>
            <w:r w:rsidR="00D303EF" w:rsidRPr="005E088C">
              <w:rPr>
                <w:rFonts w:asciiTheme="minorHAnsi" w:hAnsiTheme="minorHAnsi" w:cstheme="minorHAnsi"/>
                <w:sz w:val="22"/>
                <w:szCs w:val="22"/>
              </w:rPr>
              <w:t>at</w:t>
            </w:r>
            <w:r w:rsidRPr="005E088C">
              <w:rPr>
                <w:rFonts w:asciiTheme="minorHAnsi" w:hAnsiTheme="minorHAnsi" w:cstheme="minorHAnsi"/>
                <w:sz w:val="22"/>
                <w:szCs w:val="22"/>
              </w:rPr>
              <w:t xml:space="preserve"> page 83.  The proposed connections within the bi-state area of the Corridor not currently served by Amtrak will foster additional use of existing rail transportation services by creating arterial connections and </w:t>
            </w:r>
            <w:r w:rsidR="001315BF" w:rsidRPr="005E088C">
              <w:rPr>
                <w:rFonts w:asciiTheme="minorHAnsi" w:hAnsiTheme="minorHAnsi" w:cstheme="minorHAnsi"/>
                <w:sz w:val="22"/>
                <w:szCs w:val="22"/>
              </w:rPr>
              <w:t xml:space="preserve">tapping into </w:t>
            </w:r>
            <w:r w:rsidRPr="005E088C">
              <w:rPr>
                <w:rFonts w:asciiTheme="minorHAnsi" w:hAnsiTheme="minorHAnsi" w:cstheme="minorHAnsi"/>
                <w:sz w:val="22"/>
                <w:szCs w:val="22"/>
              </w:rPr>
              <w:t xml:space="preserve">dense population centers, employment hubs and pronounced areas of industrial growth.  </w:t>
            </w:r>
          </w:p>
          <w:p w14:paraId="474D982F" w14:textId="77777777" w:rsidR="007202EE" w:rsidRPr="005E088C" w:rsidRDefault="007202EE" w:rsidP="005E2C27">
            <w:pPr>
              <w:rPr>
                <w:rFonts w:asciiTheme="minorHAnsi" w:hAnsiTheme="minorHAnsi" w:cstheme="minorHAnsi"/>
                <w:b/>
                <w:bCs/>
                <w:sz w:val="22"/>
                <w:szCs w:val="22"/>
              </w:rPr>
            </w:pPr>
          </w:p>
        </w:tc>
      </w:tr>
      <w:tr w:rsidR="007202EE" w:rsidRPr="00A93798" w14:paraId="6BE94310" w14:textId="77777777" w:rsidTr="001315BF">
        <w:tc>
          <w:tcPr>
            <w:tcW w:w="2425" w:type="dxa"/>
          </w:tcPr>
          <w:p w14:paraId="12C7CA49" w14:textId="77777777" w:rsidR="007202EE" w:rsidRPr="005E088C" w:rsidRDefault="007202EE" w:rsidP="005E2C27">
            <w:pPr>
              <w:rPr>
                <w:rFonts w:asciiTheme="minorHAnsi" w:hAnsiTheme="minorHAnsi" w:cstheme="minorHAnsi"/>
                <w:b/>
                <w:bCs/>
                <w:sz w:val="22"/>
                <w:szCs w:val="22"/>
              </w:rPr>
            </w:pPr>
            <w:r w:rsidRPr="005E088C">
              <w:rPr>
                <w:rFonts w:asciiTheme="minorHAnsi" w:hAnsiTheme="minorHAnsi" w:cstheme="minorHAnsi"/>
                <w:b/>
                <w:bCs/>
                <w:sz w:val="22"/>
                <w:szCs w:val="22"/>
              </w:rPr>
              <w:t>Is the applicant working with other entities in support of the Corridor?</w:t>
            </w:r>
          </w:p>
        </w:tc>
        <w:tc>
          <w:tcPr>
            <w:tcW w:w="6930" w:type="dxa"/>
          </w:tcPr>
          <w:p w14:paraId="15A812E3" w14:textId="42113D50" w:rsidR="007202EE"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 xml:space="preserve">Applicant </w:t>
            </w:r>
            <w:r w:rsidR="0012059F" w:rsidRPr="005E088C">
              <w:rPr>
                <w:rFonts w:asciiTheme="minorHAnsi" w:hAnsiTheme="minorHAnsi" w:cstheme="minorHAnsi"/>
                <w:sz w:val="22"/>
                <w:szCs w:val="22"/>
              </w:rPr>
              <w:t xml:space="preserve">is the sole applicant of this submission.  Applicant </w:t>
            </w:r>
            <w:r w:rsidRPr="005E088C">
              <w:rPr>
                <w:rFonts w:asciiTheme="minorHAnsi" w:hAnsiTheme="minorHAnsi" w:cstheme="minorHAnsi"/>
                <w:sz w:val="22"/>
                <w:szCs w:val="22"/>
              </w:rPr>
              <w:t>has strong support f</w:t>
            </w:r>
            <w:r w:rsidR="00543159" w:rsidRPr="005E088C">
              <w:rPr>
                <w:rFonts w:asciiTheme="minorHAnsi" w:hAnsiTheme="minorHAnsi" w:cstheme="minorHAnsi"/>
                <w:sz w:val="22"/>
                <w:szCs w:val="22"/>
              </w:rPr>
              <w:t>rom and will work with other entities in support of</w:t>
            </w:r>
            <w:r w:rsidRPr="005E088C">
              <w:rPr>
                <w:rFonts w:asciiTheme="minorHAnsi" w:hAnsiTheme="minorHAnsi" w:cstheme="minorHAnsi"/>
                <w:sz w:val="22"/>
                <w:szCs w:val="22"/>
              </w:rPr>
              <w:t xml:space="preserve"> the </w:t>
            </w:r>
            <w:r w:rsidR="00543159" w:rsidRPr="005E088C">
              <w:rPr>
                <w:rFonts w:asciiTheme="minorHAnsi" w:hAnsiTheme="minorHAnsi" w:cstheme="minorHAnsi"/>
                <w:sz w:val="22"/>
                <w:szCs w:val="22"/>
              </w:rPr>
              <w:t xml:space="preserve">Step 1 </w:t>
            </w:r>
            <w:r w:rsidRPr="005E088C">
              <w:rPr>
                <w:rFonts w:asciiTheme="minorHAnsi" w:hAnsiTheme="minorHAnsi" w:cstheme="minorHAnsi"/>
                <w:sz w:val="22"/>
                <w:szCs w:val="22"/>
              </w:rPr>
              <w:t>Corridor</w:t>
            </w:r>
            <w:r w:rsidR="0012059F" w:rsidRPr="005E088C">
              <w:rPr>
                <w:rFonts w:asciiTheme="minorHAnsi" w:hAnsiTheme="minorHAnsi" w:cstheme="minorHAnsi"/>
                <w:sz w:val="22"/>
                <w:szCs w:val="22"/>
              </w:rPr>
              <w:t xml:space="preserve"> </w:t>
            </w:r>
            <w:r w:rsidR="00543159" w:rsidRPr="005E088C">
              <w:rPr>
                <w:rFonts w:asciiTheme="minorHAnsi" w:hAnsiTheme="minorHAnsi" w:cstheme="minorHAnsi"/>
                <w:sz w:val="22"/>
                <w:szCs w:val="22"/>
              </w:rPr>
              <w:t xml:space="preserve">activities, such as </w:t>
            </w:r>
            <w:r w:rsidR="0012059F" w:rsidRPr="005E088C">
              <w:rPr>
                <w:rFonts w:asciiTheme="minorHAnsi" w:hAnsiTheme="minorHAnsi" w:cstheme="minorHAnsi"/>
                <w:sz w:val="22"/>
                <w:szCs w:val="22"/>
              </w:rPr>
              <w:t>regional and local stakeholders</w:t>
            </w:r>
            <w:r w:rsidR="00543159" w:rsidRPr="005E088C">
              <w:rPr>
                <w:rFonts w:asciiTheme="minorHAnsi" w:hAnsiTheme="minorHAnsi" w:cstheme="minorHAnsi"/>
                <w:sz w:val="22"/>
                <w:szCs w:val="22"/>
              </w:rPr>
              <w:t xml:space="preserve">.  Advocacy of Applicant’s Corridor initiative </w:t>
            </w:r>
            <w:r w:rsidR="0012059F" w:rsidRPr="005E088C">
              <w:rPr>
                <w:rFonts w:asciiTheme="minorHAnsi" w:hAnsiTheme="minorHAnsi" w:cstheme="minorHAnsi"/>
                <w:sz w:val="22"/>
                <w:szCs w:val="22"/>
              </w:rPr>
              <w:t xml:space="preserve">is evidenced by </w:t>
            </w:r>
            <w:r w:rsidR="00543159" w:rsidRPr="005E088C">
              <w:rPr>
                <w:rFonts w:asciiTheme="minorHAnsi" w:hAnsiTheme="minorHAnsi" w:cstheme="minorHAnsi"/>
                <w:sz w:val="22"/>
                <w:szCs w:val="22"/>
              </w:rPr>
              <w:t>the</w:t>
            </w:r>
            <w:r w:rsidR="00D303EF" w:rsidRPr="005E088C">
              <w:rPr>
                <w:rFonts w:asciiTheme="minorHAnsi" w:hAnsiTheme="minorHAnsi" w:cstheme="minorHAnsi"/>
                <w:sz w:val="22"/>
                <w:szCs w:val="22"/>
              </w:rPr>
              <w:t xml:space="preserve"> </w:t>
            </w:r>
            <w:r w:rsidR="00543159" w:rsidRPr="005E088C">
              <w:rPr>
                <w:rFonts w:asciiTheme="minorHAnsi" w:hAnsiTheme="minorHAnsi" w:cstheme="minorHAnsi"/>
                <w:sz w:val="22"/>
                <w:szCs w:val="22"/>
              </w:rPr>
              <w:t xml:space="preserve">attached </w:t>
            </w:r>
            <w:r w:rsidR="0012059F" w:rsidRPr="005E088C">
              <w:rPr>
                <w:rFonts w:asciiTheme="minorHAnsi" w:hAnsiTheme="minorHAnsi" w:cstheme="minorHAnsi"/>
                <w:sz w:val="22"/>
                <w:szCs w:val="22"/>
              </w:rPr>
              <w:t>letters of support</w:t>
            </w:r>
            <w:r w:rsidR="00D303EF" w:rsidRPr="005E088C">
              <w:rPr>
                <w:rFonts w:asciiTheme="minorHAnsi" w:hAnsiTheme="minorHAnsi" w:cstheme="minorHAnsi"/>
                <w:sz w:val="22"/>
                <w:szCs w:val="22"/>
              </w:rPr>
              <w:t xml:space="preserve">. See </w:t>
            </w:r>
            <w:r w:rsidR="00673256">
              <w:rPr>
                <w:rFonts w:asciiTheme="minorHAnsi" w:hAnsiTheme="minorHAnsi" w:cstheme="minorHAnsi"/>
                <w:sz w:val="22"/>
                <w:szCs w:val="22"/>
              </w:rPr>
              <w:t>Letters of Support</w:t>
            </w:r>
            <w:r w:rsidR="00D8774A" w:rsidRPr="005E088C">
              <w:rPr>
                <w:rFonts w:asciiTheme="minorHAnsi" w:hAnsiTheme="minorHAnsi" w:cstheme="minorHAnsi"/>
                <w:sz w:val="22"/>
                <w:szCs w:val="22"/>
              </w:rPr>
              <w:t xml:space="preserve">, </w:t>
            </w:r>
            <w:r w:rsidRPr="005E088C">
              <w:rPr>
                <w:rFonts w:asciiTheme="minorHAnsi" w:hAnsiTheme="minorHAnsi" w:cstheme="minorHAnsi"/>
                <w:sz w:val="22"/>
                <w:szCs w:val="22"/>
                <w:u w:val="single"/>
              </w:rPr>
              <w:t>Attachment</w:t>
            </w:r>
            <w:r w:rsidR="00D8774A" w:rsidRPr="005E088C">
              <w:rPr>
                <w:rFonts w:asciiTheme="minorHAnsi" w:hAnsiTheme="minorHAnsi" w:cstheme="minorHAnsi"/>
                <w:sz w:val="22"/>
                <w:szCs w:val="22"/>
                <w:u w:val="single"/>
              </w:rPr>
              <w:t xml:space="preserve"> A</w:t>
            </w:r>
            <w:r w:rsidR="00D8774A" w:rsidRPr="005E088C">
              <w:rPr>
                <w:rFonts w:asciiTheme="minorHAnsi" w:hAnsiTheme="minorHAnsi" w:cstheme="minorHAnsi"/>
                <w:sz w:val="22"/>
                <w:szCs w:val="22"/>
              </w:rPr>
              <w:t>.</w:t>
            </w:r>
          </w:p>
        </w:tc>
      </w:tr>
    </w:tbl>
    <w:p w14:paraId="7959EA80" w14:textId="77777777" w:rsidR="001772AD" w:rsidRPr="005E088C" w:rsidRDefault="001772AD" w:rsidP="005E2C27">
      <w:pPr>
        <w:pStyle w:val="ListParagraph"/>
        <w:ind w:left="1080"/>
        <w:rPr>
          <w:rFonts w:asciiTheme="minorHAnsi" w:hAnsiTheme="minorHAnsi" w:cstheme="minorHAnsi"/>
          <w:b/>
          <w:bCs/>
          <w:color w:val="0432FF"/>
          <w:sz w:val="22"/>
          <w:szCs w:val="22"/>
        </w:rPr>
      </w:pPr>
    </w:p>
    <w:p w14:paraId="59A265B2" w14:textId="77777777" w:rsidR="00B16A82" w:rsidRDefault="00B16A82" w:rsidP="005E2C27">
      <w:pPr>
        <w:rPr>
          <w:rFonts w:asciiTheme="minorHAnsi" w:hAnsiTheme="minorHAnsi" w:cstheme="minorHAnsi"/>
          <w:b/>
          <w:bCs/>
          <w:color w:val="0432FF"/>
          <w:sz w:val="22"/>
          <w:szCs w:val="22"/>
        </w:rPr>
        <w:sectPr w:rsidR="00B16A82">
          <w:pgSz w:w="12240" w:h="15840"/>
          <w:pgMar w:top="1440" w:right="1440" w:bottom="1440" w:left="1440" w:header="720" w:footer="720" w:gutter="0"/>
          <w:cols w:space="720"/>
          <w:docGrid w:linePitch="360"/>
        </w:sectPr>
      </w:pPr>
    </w:p>
    <w:p w14:paraId="7D3BD2C9" w14:textId="098628FD" w:rsidR="00E63A15" w:rsidRPr="005E088C" w:rsidRDefault="00E63A15" w:rsidP="005E2C27">
      <w:pPr>
        <w:pStyle w:val="ListParagraph"/>
        <w:numPr>
          <w:ilvl w:val="0"/>
          <w:numId w:val="1"/>
        </w:numPr>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rPr>
        <w:lastRenderedPageBreak/>
        <w:t xml:space="preserve">CORRIDOR SUMMARY (D.2.a.ii).  </w:t>
      </w:r>
    </w:p>
    <w:p w14:paraId="162255EF" w14:textId="77777777" w:rsidR="00E63A15" w:rsidRPr="005E088C" w:rsidRDefault="00E63A15" w:rsidP="005E2C27">
      <w:pPr>
        <w:rPr>
          <w:rFonts w:asciiTheme="minorHAnsi" w:hAnsiTheme="minorHAnsi" w:cstheme="minorHAnsi"/>
          <w:sz w:val="22"/>
          <w:szCs w:val="22"/>
        </w:rPr>
      </w:pPr>
    </w:p>
    <w:p w14:paraId="55F3F7AA" w14:textId="3DF08E50" w:rsidR="00492CEB" w:rsidRPr="005E088C" w:rsidRDefault="00E63A15" w:rsidP="00492CEB">
      <w:pPr>
        <w:rPr>
          <w:rFonts w:asciiTheme="minorHAnsi" w:hAnsiTheme="minorHAnsi" w:cstheme="minorHAnsi"/>
          <w:sz w:val="22"/>
          <w:szCs w:val="22"/>
        </w:rPr>
      </w:pPr>
      <w:r w:rsidRPr="005E088C">
        <w:rPr>
          <w:rFonts w:asciiTheme="minorHAnsi" w:hAnsiTheme="minorHAnsi" w:cstheme="minorHAnsi"/>
          <w:sz w:val="22"/>
          <w:szCs w:val="22"/>
        </w:rPr>
        <w:t xml:space="preserve">The Applicant’s Kansas/Missouri bi-state Corridor proposes an exciting opportunity to assemble a collection of communities in Kansas and Missouri, and stitch access among those bi-state cities together via an intercity rail corridor – one now partially served by Amtrak. The Corridor </w:t>
      </w:r>
      <w:r w:rsidR="000E6649" w:rsidRPr="005E088C">
        <w:rPr>
          <w:rFonts w:asciiTheme="minorHAnsi" w:hAnsiTheme="minorHAnsi" w:cstheme="minorHAnsi"/>
          <w:sz w:val="22"/>
          <w:szCs w:val="22"/>
        </w:rPr>
        <w:t xml:space="preserve">connects </w:t>
      </w:r>
      <w:r w:rsidRPr="005E088C">
        <w:rPr>
          <w:rFonts w:asciiTheme="minorHAnsi" w:hAnsiTheme="minorHAnsi" w:cstheme="minorHAnsi"/>
          <w:sz w:val="22"/>
          <w:szCs w:val="22"/>
        </w:rPr>
        <w:t xml:space="preserve">existing rail lines </w:t>
      </w:r>
      <w:r w:rsidR="00833148" w:rsidRPr="005E088C">
        <w:rPr>
          <w:rFonts w:asciiTheme="minorHAnsi" w:hAnsiTheme="minorHAnsi" w:cstheme="minorHAnsi"/>
          <w:sz w:val="22"/>
          <w:szCs w:val="22"/>
        </w:rPr>
        <w:t xml:space="preserve">to Amtrak service areas, </w:t>
      </w:r>
      <w:r w:rsidRPr="005E088C">
        <w:rPr>
          <w:rFonts w:asciiTheme="minorHAnsi" w:hAnsiTheme="minorHAnsi" w:cstheme="minorHAnsi"/>
          <w:sz w:val="22"/>
          <w:szCs w:val="22"/>
        </w:rPr>
        <w:t xml:space="preserve">and </w:t>
      </w:r>
      <w:r w:rsidR="00833148" w:rsidRPr="005E088C">
        <w:rPr>
          <w:rFonts w:asciiTheme="minorHAnsi" w:hAnsiTheme="minorHAnsi" w:cstheme="minorHAnsi"/>
          <w:sz w:val="22"/>
          <w:szCs w:val="22"/>
        </w:rPr>
        <w:t>new lines connect far-reaching communities and the metropolitan areas of adjoining states.</w:t>
      </w:r>
      <w:r w:rsidRPr="005E088C">
        <w:rPr>
          <w:rFonts w:asciiTheme="minorHAnsi" w:hAnsiTheme="minorHAnsi" w:cstheme="minorHAnsi"/>
          <w:sz w:val="22"/>
          <w:szCs w:val="22"/>
        </w:rPr>
        <w:t xml:space="preserve"> </w:t>
      </w:r>
    </w:p>
    <w:p w14:paraId="0E1E34AB" w14:textId="77777777" w:rsidR="00492CEB" w:rsidRPr="005E088C" w:rsidRDefault="00492CEB" w:rsidP="005E088C">
      <w:pPr>
        <w:rPr>
          <w:rFonts w:asciiTheme="minorHAnsi" w:hAnsiTheme="minorHAnsi" w:cstheme="minorHAnsi"/>
          <w:sz w:val="22"/>
          <w:szCs w:val="22"/>
        </w:rPr>
      </w:pPr>
    </w:p>
    <w:p w14:paraId="58149331" w14:textId="58ADC819" w:rsidR="00492CEB" w:rsidRPr="005E088C" w:rsidRDefault="00110B5B" w:rsidP="00492CEB">
      <w:pPr>
        <w:rPr>
          <w:rFonts w:asciiTheme="minorHAnsi" w:hAnsiTheme="minorHAnsi" w:cstheme="minorHAnsi"/>
          <w:sz w:val="22"/>
          <w:szCs w:val="22"/>
        </w:rPr>
      </w:pPr>
      <w:r w:rsidRPr="005E088C">
        <w:rPr>
          <w:rFonts w:asciiTheme="minorHAnsi" w:hAnsiTheme="minorHAnsi" w:cstheme="minorHAnsi"/>
          <w:sz w:val="22"/>
          <w:szCs w:val="22"/>
        </w:rPr>
        <w:t xml:space="preserve">The Corridor proposes to </w:t>
      </w:r>
      <w:r w:rsidR="00DC505B" w:rsidRPr="005E088C">
        <w:rPr>
          <w:rFonts w:asciiTheme="minorHAnsi" w:hAnsiTheme="minorHAnsi" w:cstheme="minorHAnsi"/>
          <w:sz w:val="22"/>
          <w:szCs w:val="22"/>
        </w:rPr>
        <w:t>create intercity connections between</w:t>
      </w:r>
      <w:r w:rsidRPr="005E088C">
        <w:rPr>
          <w:rFonts w:asciiTheme="minorHAnsi" w:hAnsiTheme="minorHAnsi" w:cstheme="minorHAnsi"/>
          <w:sz w:val="22"/>
          <w:szCs w:val="22"/>
        </w:rPr>
        <w:t xml:space="preserve"> existing Amtrak-served lines </w:t>
      </w:r>
      <w:r w:rsidR="00DC505B" w:rsidRPr="005E088C">
        <w:rPr>
          <w:rFonts w:asciiTheme="minorHAnsi" w:hAnsiTheme="minorHAnsi" w:cstheme="minorHAnsi"/>
          <w:sz w:val="22"/>
          <w:szCs w:val="22"/>
        </w:rPr>
        <w:t>from</w:t>
      </w:r>
      <w:r w:rsidRPr="005E088C">
        <w:rPr>
          <w:rFonts w:asciiTheme="minorHAnsi" w:hAnsiTheme="minorHAnsi" w:cstheme="minorHAnsi"/>
          <w:sz w:val="22"/>
          <w:szCs w:val="22"/>
        </w:rPr>
        <w:t xml:space="preserve"> </w:t>
      </w:r>
      <w:r w:rsidR="00DC505B" w:rsidRPr="005E088C">
        <w:rPr>
          <w:rFonts w:asciiTheme="minorHAnsi" w:hAnsiTheme="minorHAnsi" w:cstheme="minorHAnsi"/>
          <w:sz w:val="22"/>
          <w:szCs w:val="22"/>
        </w:rPr>
        <w:t>Topeka on the west;</w:t>
      </w:r>
      <w:r w:rsidRPr="005E088C">
        <w:rPr>
          <w:rFonts w:asciiTheme="minorHAnsi" w:hAnsiTheme="minorHAnsi" w:cstheme="minorHAnsi"/>
          <w:sz w:val="22"/>
          <w:szCs w:val="22"/>
        </w:rPr>
        <w:t xml:space="preserve"> </w:t>
      </w:r>
      <w:r w:rsidR="00DC505B" w:rsidRPr="005E088C">
        <w:rPr>
          <w:rFonts w:asciiTheme="minorHAnsi" w:hAnsiTheme="minorHAnsi" w:cstheme="minorHAnsi"/>
          <w:sz w:val="22"/>
          <w:szCs w:val="22"/>
        </w:rPr>
        <w:t xml:space="preserve">on new lines running west from DeSoto, Kansas, through the largest cities in Kansas; east to </w:t>
      </w:r>
      <w:r w:rsidRPr="005E088C">
        <w:rPr>
          <w:rFonts w:asciiTheme="minorHAnsi" w:hAnsiTheme="minorHAnsi" w:cstheme="minorHAnsi"/>
          <w:sz w:val="22"/>
          <w:szCs w:val="22"/>
        </w:rPr>
        <w:t>Kansas City, Missour</w:t>
      </w:r>
      <w:r w:rsidR="00F831D5" w:rsidRPr="005E088C">
        <w:rPr>
          <w:rFonts w:asciiTheme="minorHAnsi" w:hAnsiTheme="minorHAnsi" w:cstheme="minorHAnsi"/>
          <w:sz w:val="22"/>
          <w:szCs w:val="22"/>
        </w:rPr>
        <w:t>i</w:t>
      </w:r>
      <w:r w:rsidR="00DC505B" w:rsidRPr="005E088C">
        <w:rPr>
          <w:rFonts w:asciiTheme="minorHAnsi" w:hAnsiTheme="minorHAnsi" w:cstheme="minorHAnsi"/>
          <w:sz w:val="22"/>
          <w:szCs w:val="22"/>
        </w:rPr>
        <w:t xml:space="preserve">; from Ft. Leavenworth south to the Kansas City International Airport (“KCI”), continuing south from KCI through highly populated areas of Kansas City, then linking Amtrak connections which continue east to St. Louis.  The entirety of the Corridor </w:t>
      </w:r>
      <w:r w:rsidR="000E6649" w:rsidRPr="005E088C">
        <w:rPr>
          <w:rFonts w:asciiTheme="minorHAnsi" w:hAnsiTheme="minorHAnsi" w:cstheme="minorHAnsi"/>
          <w:sz w:val="22"/>
          <w:szCs w:val="22"/>
        </w:rPr>
        <w:t>is</w:t>
      </w:r>
      <w:r w:rsidR="00DC505B" w:rsidRPr="005E088C">
        <w:rPr>
          <w:rFonts w:asciiTheme="minorHAnsi" w:hAnsiTheme="minorHAnsi" w:cstheme="minorHAnsi"/>
          <w:sz w:val="22"/>
          <w:szCs w:val="22"/>
        </w:rPr>
        <w:t xml:space="preserve"> </w:t>
      </w:r>
      <w:r w:rsidR="007E07B6" w:rsidRPr="005E088C">
        <w:rPr>
          <w:rFonts w:asciiTheme="minorHAnsi" w:hAnsiTheme="minorHAnsi" w:cstheme="minorHAnsi"/>
          <w:sz w:val="22"/>
          <w:szCs w:val="22"/>
        </w:rPr>
        <w:t xml:space="preserve">106.91 </w:t>
      </w:r>
      <w:r w:rsidRPr="005E088C">
        <w:rPr>
          <w:rFonts w:asciiTheme="minorHAnsi" w:hAnsiTheme="minorHAnsi" w:cstheme="minorHAnsi"/>
          <w:sz w:val="22"/>
          <w:szCs w:val="22"/>
        </w:rPr>
        <w:t>mile</w:t>
      </w:r>
      <w:r w:rsidR="00DC505B" w:rsidRPr="005E088C">
        <w:rPr>
          <w:rFonts w:asciiTheme="minorHAnsi" w:hAnsiTheme="minorHAnsi" w:cstheme="minorHAnsi"/>
          <w:sz w:val="22"/>
          <w:szCs w:val="22"/>
        </w:rPr>
        <w:t>s</w:t>
      </w:r>
      <w:r w:rsidR="007E07B6" w:rsidRPr="005E088C">
        <w:rPr>
          <w:rFonts w:asciiTheme="minorHAnsi" w:hAnsiTheme="minorHAnsi" w:cstheme="minorHAnsi"/>
          <w:sz w:val="22"/>
          <w:szCs w:val="22"/>
        </w:rPr>
        <w:t>, excluding Amtrak lines</w:t>
      </w:r>
      <w:r w:rsidRPr="005E088C">
        <w:rPr>
          <w:rFonts w:asciiTheme="minorHAnsi" w:hAnsiTheme="minorHAnsi" w:cstheme="minorHAnsi"/>
          <w:sz w:val="22"/>
          <w:szCs w:val="22"/>
        </w:rPr>
        <w:t>. Notably, i</w:t>
      </w:r>
      <w:r w:rsidR="00E63A15" w:rsidRPr="005E088C">
        <w:rPr>
          <w:rFonts w:asciiTheme="minorHAnsi" w:hAnsiTheme="minorHAnsi" w:cstheme="minorHAnsi"/>
          <w:sz w:val="22"/>
          <w:szCs w:val="22"/>
        </w:rPr>
        <w:t xml:space="preserve">n Kansas, the Corridor will </w:t>
      </w:r>
      <w:r w:rsidRPr="005E088C">
        <w:rPr>
          <w:rFonts w:asciiTheme="minorHAnsi" w:hAnsiTheme="minorHAnsi" w:cstheme="minorHAnsi"/>
          <w:sz w:val="22"/>
          <w:szCs w:val="22"/>
        </w:rPr>
        <w:t xml:space="preserve">also </w:t>
      </w:r>
      <w:r w:rsidR="00E63A15" w:rsidRPr="005E088C">
        <w:rPr>
          <w:rFonts w:asciiTheme="minorHAnsi" w:hAnsiTheme="minorHAnsi" w:cstheme="minorHAnsi"/>
          <w:sz w:val="22"/>
          <w:szCs w:val="22"/>
        </w:rPr>
        <w:t xml:space="preserve">make impactful </w:t>
      </w:r>
      <w:r w:rsidRPr="005E088C">
        <w:rPr>
          <w:rFonts w:asciiTheme="minorHAnsi" w:hAnsiTheme="minorHAnsi" w:cstheme="minorHAnsi"/>
          <w:sz w:val="22"/>
          <w:szCs w:val="22"/>
        </w:rPr>
        <w:t xml:space="preserve">new </w:t>
      </w:r>
      <w:r w:rsidR="00E63A15" w:rsidRPr="005E088C">
        <w:rPr>
          <w:rFonts w:asciiTheme="minorHAnsi" w:hAnsiTheme="minorHAnsi" w:cstheme="minorHAnsi"/>
          <w:sz w:val="22"/>
          <w:szCs w:val="22"/>
        </w:rPr>
        <w:t xml:space="preserve">connections </w:t>
      </w:r>
      <w:r w:rsidR="00F831D5" w:rsidRPr="005E088C">
        <w:rPr>
          <w:rFonts w:asciiTheme="minorHAnsi" w:hAnsiTheme="minorHAnsi" w:cstheme="minorHAnsi"/>
          <w:sz w:val="22"/>
          <w:szCs w:val="22"/>
        </w:rPr>
        <w:t xml:space="preserve">between Amtrak-served lines and </w:t>
      </w:r>
      <w:r w:rsidR="00E63A15" w:rsidRPr="005E088C">
        <w:rPr>
          <w:rFonts w:asciiTheme="minorHAnsi" w:hAnsiTheme="minorHAnsi" w:cstheme="minorHAnsi"/>
          <w:sz w:val="22"/>
          <w:szCs w:val="22"/>
        </w:rPr>
        <w:t xml:space="preserve">Kansas City, KS, </w:t>
      </w:r>
      <w:r w:rsidRPr="005E088C">
        <w:rPr>
          <w:rFonts w:asciiTheme="minorHAnsi" w:hAnsiTheme="minorHAnsi" w:cstheme="minorHAnsi"/>
          <w:sz w:val="22"/>
          <w:szCs w:val="22"/>
        </w:rPr>
        <w:t xml:space="preserve">the highly populated and commercial centers of </w:t>
      </w:r>
      <w:r w:rsidR="00E63A15" w:rsidRPr="005E088C">
        <w:rPr>
          <w:rFonts w:asciiTheme="minorHAnsi" w:hAnsiTheme="minorHAnsi" w:cstheme="minorHAnsi"/>
          <w:sz w:val="22"/>
          <w:szCs w:val="22"/>
        </w:rPr>
        <w:t>Lenexa</w:t>
      </w:r>
      <w:r w:rsidRPr="005E088C">
        <w:rPr>
          <w:rFonts w:asciiTheme="minorHAnsi" w:hAnsiTheme="minorHAnsi" w:cstheme="minorHAnsi"/>
          <w:sz w:val="22"/>
          <w:szCs w:val="22"/>
        </w:rPr>
        <w:t xml:space="preserve"> and </w:t>
      </w:r>
      <w:r w:rsidR="00E63A15" w:rsidRPr="005E088C">
        <w:rPr>
          <w:rFonts w:asciiTheme="minorHAnsi" w:hAnsiTheme="minorHAnsi" w:cstheme="minorHAnsi"/>
          <w:sz w:val="22"/>
          <w:szCs w:val="22"/>
        </w:rPr>
        <w:t xml:space="preserve">Overland Park, </w:t>
      </w:r>
      <w:r w:rsidR="00F831D5" w:rsidRPr="005E088C">
        <w:rPr>
          <w:rFonts w:asciiTheme="minorHAnsi" w:hAnsiTheme="minorHAnsi" w:cstheme="minorHAnsi"/>
          <w:sz w:val="22"/>
          <w:szCs w:val="22"/>
        </w:rPr>
        <w:t>the</w:t>
      </w:r>
      <w:r w:rsidRPr="005E088C">
        <w:rPr>
          <w:rFonts w:asciiTheme="minorHAnsi" w:hAnsiTheme="minorHAnsi" w:cstheme="minorHAnsi"/>
          <w:sz w:val="22"/>
          <w:szCs w:val="22"/>
        </w:rPr>
        <w:t xml:space="preserve"> federal military installation in </w:t>
      </w:r>
      <w:r w:rsidR="00E63A15" w:rsidRPr="005E088C">
        <w:rPr>
          <w:rFonts w:asciiTheme="minorHAnsi" w:hAnsiTheme="minorHAnsi" w:cstheme="minorHAnsi"/>
          <w:sz w:val="22"/>
          <w:szCs w:val="22"/>
        </w:rPr>
        <w:t>Ft. Leavenworth, and to DeSoto, the site of two mega-</w:t>
      </w:r>
      <w:r w:rsidR="00492CEB" w:rsidRPr="005E088C">
        <w:rPr>
          <w:rFonts w:asciiTheme="minorHAnsi" w:hAnsiTheme="minorHAnsi" w:cstheme="minorHAnsi"/>
          <w:sz w:val="22"/>
          <w:szCs w:val="22"/>
        </w:rPr>
        <w:t xml:space="preserve">projects under construction </w:t>
      </w:r>
      <w:r w:rsidR="00E63A15" w:rsidRPr="005E088C">
        <w:rPr>
          <w:rFonts w:asciiTheme="minorHAnsi" w:hAnsiTheme="minorHAnsi" w:cstheme="minorHAnsi"/>
          <w:sz w:val="22"/>
          <w:szCs w:val="22"/>
        </w:rPr>
        <w:t xml:space="preserve">which require transportation of more than 6,000 employees, daily.  </w:t>
      </w:r>
    </w:p>
    <w:p w14:paraId="7697DB70" w14:textId="77777777" w:rsidR="00492CEB" w:rsidRPr="005E088C" w:rsidRDefault="00492CEB" w:rsidP="005E088C">
      <w:pPr>
        <w:rPr>
          <w:rFonts w:asciiTheme="minorHAnsi" w:hAnsiTheme="minorHAnsi" w:cstheme="minorHAnsi"/>
          <w:sz w:val="22"/>
          <w:szCs w:val="22"/>
        </w:rPr>
      </w:pPr>
    </w:p>
    <w:p w14:paraId="02E4AA90" w14:textId="507B675B" w:rsidR="00492CEB" w:rsidRPr="005E088C" w:rsidRDefault="00743E91" w:rsidP="00492CEB">
      <w:pPr>
        <w:rPr>
          <w:rFonts w:asciiTheme="minorHAnsi" w:hAnsiTheme="minorHAnsi" w:cstheme="minorHAnsi"/>
          <w:sz w:val="22"/>
          <w:szCs w:val="22"/>
        </w:rPr>
      </w:pPr>
      <w:r w:rsidRPr="005E088C">
        <w:rPr>
          <w:rFonts w:asciiTheme="minorHAnsi" w:hAnsiTheme="minorHAnsi" w:cstheme="minorHAnsi"/>
          <w:sz w:val="22"/>
          <w:szCs w:val="22"/>
        </w:rPr>
        <w:t>The residents of t</w:t>
      </w:r>
      <w:r w:rsidR="00534616" w:rsidRPr="005E088C">
        <w:rPr>
          <w:rFonts w:asciiTheme="minorHAnsi" w:hAnsiTheme="minorHAnsi" w:cstheme="minorHAnsi"/>
          <w:sz w:val="22"/>
          <w:szCs w:val="22"/>
        </w:rPr>
        <w:t>wo states</w:t>
      </w:r>
      <w:r w:rsidR="007E07B6" w:rsidRPr="005E088C">
        <w:rPr>
          <w:rFonts w:asciiTheme="minorHAnsi" w:hAnsiTheme="minorHAnsi" w:cstheme="minorHAnsi"/>
          <w:sz w:val="22"/>
          <w:szCs w:val="22"/>
        </w:rPr>
        <w:t xml:space="preserve"> from dense, mid-sized, and small </w:t>
      </w:r>
      <w:r w:rsidR="00E63A15" w:rsidRPr="005E088C">
        <w:rPr>
          <w:rFonts w:asciiTheme="minorHAnsi" w:hAnsiTheme="minorHAnsi" w:cstheme="minorHAnsi"/>
          <w:sz w:val="22"/>
          <w:szCs w:val="22"/>
        </w:rPr>
        <w:t>cities</w:t>
      </w:r>
      <w:r w:rsidR="000E6649" w:rsidRPr="005E088C">
        <w:rPr>
          <w:rFonts w:asciiTheme="minorHAnsi" w:hAnsiTheme="minorHAnsi" w:cstheme="minorHAnsi"/>
          <w:sz w:val="22"/>
          <w:szCs w:val="22"/>
        </w:rPr>
        <w:t>,</w:t>
      </w:r>
      <w:r w:rsidR="00E63A15" w:rsidRPr="005E088C">
        <w:rPr>
          <w:rFonts w:asciiTheme="minorHAnsi" w:hAnsiTheme="minorHAnsi" w:cstheme="minorHAnsi"/>
          <w:sz w:val="22"/>
          <w:szCs w:val="22"/>
        </w:rPr>
        <w:t xml:space="preserve"> </w:t>
      </w:r>
      <w:r w:rsidR="007E07B6" w:rsidRPr="005E088C">
        <w:rPr>
          <w:rFonts w:asciiTheme="minorHAnsi" w:hAnsiTheme="minorHAnsi" w:cstheme="minorHAnsi"/>
          <w:sz w:val="22"/>
          <w:szCs w:val="22"/>
        </w:rPr>
        <w:t xml:space="preserve">along with </w:t>
      </w:r>
      <w:r w:rsidRPr="005E088C">
        <w:rPr>
          <w:rFonts w:asciiTheme="minorHAnsi" w:hAnsiTheme="minorHAnsi" w:cstheme="minorHAnsi"/>
          <w:sz w:val="22"/>
          <w:szCs w:val="22"/>
        </w:rPr>
        <w:t>countless</w:t>
      </w:r>
      <w:r w:rsidR="007E07B6" w:rsidRPr="005E088C">
        <w:rPr>
          <w:rFonts w:asciiTheme="minorHAnsi" w:hAnsiTheme="minorHAnsi" w:cstheme="minorHAnsi"/>
          <w:sz w:val="22"/>
          <w:szCs w:val="22"/>
        </w:rPr>
        <w:t xml:space="preserve"> rural communities, </w:t>
      </w:r>
      <w:r w:rsidRPr="005E088C">
        <w:rPr>
          <w:rFonts w:asciiTheme="minorHAnsi" w:hAnsiTheme="minorHAnsi" w:cstheme="minorHAnsi"/>
          <w:sz w:val="22"/>
          <w:szCs w:val="22"/>
        </w:rPr>
        <w:t>will gain</w:t>
      </w:r>
      <w:r w:rsidR="007E07B6" w:rsidRPr="005E088C">
        <w:rPr>
          <w:rFonts w:asciiTheme="minorHAnsi" w:hAnsiTheme="minorHAnsi" w:cstheme="minorHAnsi"/>
          <w:sz w:val="22"/>
          <w:szCs w:val="22"/>
        </w:rPr>
        <w:t xml:space="preserve"> convenient</w:t>
      </w:r>
      <w:r w:rsidRPr="005E088C">
        <w:rPr>
          <w:rFonts w:asciiTheme="minorHAnsi" w:hAnsiTheme="minorHAnsi" w:cstheme="minorHAnsi"/>
          <w:sz w:val="22"/>
          <w:szCs w:val="22"/>
        </w:rPr>
        <w:t xml:space="preserve"> access </w:t>
      </w:r>
      <w:r w:rsidR="00E63A15" w:rsidRPr="005E088C">
        <w:rPr>
          <w:rFonts w:asciiTheme="minorHAnsi" w:hAnsiTheme="minorHAnsi" w:cstheme="minorHAnsi"/>
          <w:sz w:val="22"/>
          <w:szCs w:val="22"/>
        </w:rPr>
        <w:t xml:space="preserve">to </w:t>
      </w:r>
      <w:r w:rsidR="00562C5D" w:rsidRPr="005E088C">
        <w:rPr>
          <w:rFonts w:asciiTheme="minorHAnsi" w:hAnsiTheme="minorHAnsi" w:cstheme="minorHAnsi"/>
          <w:sz w:val="22"/>
          <w:szCs w:val="22"/>
        </w:rPr>
        <w:t>hubs of employment, housing, education, health care</w:t>
      </w:r>
      <w:r w:rsidR="000E6649" w:rsidRPr="005E088C">
        <w:rPr>
          <w:rFonts w:asciiTheme="minorHAnsi" w:hAnsiTheme="minorHAnsi" w:cstheme="minorHAnsi"/>
          <w:sz w:val="22"/>
          <w:szCs w:val="22"/>
        </w:rPr>
        <w:t>,</w:t>
      </w:r>
      <w:r w:rsidR="00562C5D" w:rsidRPr="005E088C">
        <w:rPr>
          <w:rFonts w:asciiTheme="minorHAnsi" w:hAnsiTheme="minorHAnsi" w:cstheme="minorHAnsi"/>
          <w:sz w:val="22"/>
          <w:szCs w:val="22"/>
        </w:rPr>
        <w:t xml:space="preserve"> and other social services, government centers, a military installation</w:t>
      </w:r>
      <w:r w:rsidRPr="005E088C">
        <w:rPr>
          <w:rFonts w:asciiTheme="minorHAnsi" w:hAnsiTheme="minorHAnsi" w:cstheme="minorHAnsi"/>
          <w:sz w:val="22"/>
          <w:szCs w:val="22"/>
        </w:rPr>
        <w:t>, an international</w:t>
      </w:r>
      <w:r w:rsidR="00562C5D" w:rsidRPr="005E088C">
        <w:rPr>
          <w:rFonts w:asciiTheme="minorHAnsi" w:hAnsiTheme="minorHAnsi" w:cstheme="minorHAnsi"/>
          <w:sz w:val="22"/>
          <w:szCs w:val="22"/>
        </w:rPr>
        <w:t xml:space="preserve"> airport and Amtrak transportation.  </w:t>
      </w:r>
    </w:p>
    <w:p w14:paraId="49ECB497" w14:textId="77777777" w:rsidR="00492CEB" w:rsidRPr="005E088C" w:rsidRDefault="00492CEB" w:rsidP="005E088C">
      <w:pPr>
        <w:rPr>
          <w:rFonts w:asciiTheme="minorHAnsi" w:hAnsiTheme="minorHAnsi" w:cstheme="minorHAnsi"/>
          <w:sz w:val="22"/>
          <w:szCs w:val="22"/>
        </w:rPr>
      </w:pPr>
    </w:p>
    <w:p w14:paraId="0B364EA6" w14:textId="2C306F69" w:rsidR="00E63A15" w:rsidRPr="005E088C" w:rsidRDefault="00562C5D" w:rsidP="005E088C">
      <w:pPr>
        <w:rPr>
          <w:rFonts w:asciiTheme="minorHAnsi" w:hAnsiTheme="minorHAnsi" w:cstheme="minorHAnsi"/>
          <w:sz w:val="22"/>
          <w:szCs w:val="22"/>
        </w:rPr>
      </w:pPr>
      <w:r w:rsidRPr="005E088C">
        <w:rPr>
          <w:rFonts w:asciiTheme="minorHAnsi" w:hAnsiTheme="minorHAnsi" w:cstheme="minorHAnsi"/>
          <w:sz w:val="22"/>
          <w:szCs w:val="22"/>
        </w:rPr>
        <w:t xml:space="preserve">Creating a dedicated avenue of mobility </w:t>
      </w:r>
      <w:r w:rsidR="001772AD" w:rsidRPr="005E088C">
        <w:rPr>
          <w:rFonts w:asciiTheme="minorHAnsi" w:hAnsiTheme="minorHAnsi" w:cstheme="minorHAnsi"/>
          <w:sz w:val="22"/>
          <w:szCs w:val="22"/>
        </w:rPr>
        <w:t xml:space="preserve">for this bi-state population </w:t>
      </w:r>
      <w:r w:rsidRPr="005E088C">
        <w:rPr>
          <w:rFonts w:asciiTheme="minorHAnsi" w:hAnsiTheme="minorHAnsi" w:cstheme="minorHAnsi"/>
          <w:sz w:val="22"/>
          <w:szCs w:val="22"/>
        </w:rPr>
        <w:t>will engender equitable access for persons wh</w:t>
      </w:r>
      <w:r w:rsidR="000E6649" w:rsidRPr="005E088C">
        <w:rPr>
          <w:rFonts w:asciiTheme="minorHAnsi" w:hAnsiTheme="minorHAnsi" w:cstheme="minorHAnsi"/>
          <w:sz w:val="22"/>
          <w:szCs w:val="22"/>
        </w:rPr>
        <w:t>o</w:t>
      </w:r>
      <w:r w:rsidRPr="005E088C">
        <w:rPr>
          <w:rFonts w:asciiTheme="minorHAnsi" w:hAnsiTheme="minorHAnsi" w:cstheme="minorHAnsi"/>
          <w:sz w:val="22"/>
          <w:szCs w:val="22"/>
        </w:rPr>
        <w:t xml:space="preserve"> are disproportionately burdened by high transportation costs and lack of mobility, improve access, and advance many of the other intercity transit objectives of the FRA </w:t>
      </w:r>
      <w:r w:rsidR="000E6649" w:rsidRPr="005E088C">
        <w:rPr>
          <w:rFonts w:asciiTheme="minorHAnsi" w:hAnsiTheme="minorHAnsi" w:cstheme="minorHAnsi"/>
          <w:sz w:val="22"/>
          <w:szCs w:val="22"/>
        </w:rPr>
        <w:t>outlined</w:t>
      </w:r>
      <w:r w:rsidRPr="005E088C">
        <w:rPr>
          <w:rFonts w:asciiTheme="minorHAnsi" w:hAnsiTheme="minorHAnsi" w:cstheme="minorHAnsi"/>
          <w:sz w:val="22"/>
          <w:szCs w:val="22"/>
        </w:rPr>
        <w:t xml:space="preserve"> in this Corridor ID Program.</w:t>
      </w:r>
    </w:p>
    <w:p w14:paraId="35B57023" w14:textId="77777777" w:rsidR="00562C5D" w:rsidRPr="005E088C" w:rsidRDefault="00562C5D" w:rsidP="005E2C27">
      <w:pPr>
        <w:rPr>
          <w:rFonts w:asciiTheme="minorHAnsi" w:hAnsiTheme="minorHAnsi" w:cstheme="minorHAnsi"/>
          <w:sz w:val="22"/>
          <w:szCs w:val="22"/>
        </w:rPr>
      </w:pPr>
    </w:p>
    <w:p w14:paraId="7A2BD84C" w14:textId="64E02B4E" w:rsidR="00DD483D" w:rsidRPr="005E088C" w:rsidRDefault="00E63A15" w:rsidP="005E088C">
      <w:pPr>
        <w:pStyle w:val="ListParagraph"/>
        <w:numPr>
          <w:ilvl w:val="0"/>
          <w:numId w:val="1"/>
        </w:numPr>
        <w:rPr>
          <w:rFonts w:asciiTheme="minorHAnsi" w:hAnsiTheme="minorHAnsi" w:cstheme="minorHAnsi"/>
          <w:color w:val="0432FF"/>
          <w:sz w:val="22"/>
          <w:szCs w:val="22"/>
        </w:rPr>
      </w:pPr>
      <w:r w:rsidRPr="005E088C">
        <w:rPr>
          <w:rFonts w:asciiTheme="minorHAnsi" w:hAnsiTheme="minorHAnsi" w:cstheme="minorHAnsi"/>
          <w:b/>
          <w:bCs/>
          <w:color w:val="0432FF"/>
          <w:sz w:val="22"/>
          <w:szCs w:val="22"/>
        </w:rPr>
        <w:t>CORRIDOR FUNDING (D.2.a.iii)</w:t>
      </w:r>
    </w:p>
    <w:p w14:paraId="6C6E1B99" w14:textId="5725A388" w:rsidR="00B1523B" w:rsidRPr="005E088C" w:rsidRDefault="00B1523B" w:rsidP="005E2C27">
      <w:pPr>
        <w:autoSpaceDE w:val="0"/>
        <w:autoSpaceDN w:val="0"/>
        <w:adjustRightInd w:val="0"/>
        <w:ind w:left="360"/>
        <w:rPr>
          <w:rFonts w:asciiTheme="minorHAnsi" w:hAnsiTheme="minorHAnsi" w:cstheme="minorHAnsi"/>
          <w:color w:val="0432FF"/>
          <w:sz w:val="22"/>
          <w:szCs w:val="22"/>
        </w:rPr>
      </w:pPr>
    </w:p>
    <w:p w14:paraId="07D41C4F" w14:textId="06EA4953" w:rsidR="00B1523B"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 xml:space="preserve">Applicant </w:t>
      </w:r>
      <w:r w:rsidR="00F831D5" w:rsidRPr="005E088C">
        <w:rPr>
          <w:rFonts w:asciiTheme="minorHAnsi" w:hAnsiTheme="minorHAnsi" w:cstheme="minorHAnsi"/>
          <w:sz w:val="22"/>
          <w:szCs w:val="22"/>
        </w:rPr>
        <w:t>is authorized to</w:t>
      </w:r>
      <w:r w:rsidRPr="005E088C">
        <w:rPr>
          <w:rFonts w:asciiTheme="minorHAnsi" w:hAnsiTheme="minorHAnsi" w:cstheme="minorHAnsi"/>
          <w:sz w:val="22"/>
          <w:szCs w:val="22"/>
        </w:rPr>
        <w:t xml:space="preserve"> issu</w:t>
      </w:r>
      <w:r w:rsidR="00F831D5" w:rsidRPr="005E088C">
        <w:rPr>
          <w:rFonts w:asciiTheme="minorHAnsi" w:hAnsiTheme="minorHAnsi" w:cstheme="minorHAnsi"/>
          <w:sz w:val="22"/>
          <w:szCs w:val="22"/>
        </w:rPr>
        <w:t>e</w:t>
      </w:r>
      <w:r w:rsidRPr="005E088C">
        <w:rPr>
          <w:rFonts w:asciiTheme="minorHAnsi" w:hAnsiTheme="minorHAnsi" w:cstheme="minorHAnsi"/>
          <w:sz w:val="22"/>
          <w:szCs w:val="22"/>
        </w:rPr>
        <w:t xml:space="preserve"> tax-exempt bonds </w:t>
      </w:r>
      <w:r w:rsidR="00F831D5" w:rsidRPr="005E088C">
        <w:rPr>
          <w:rFonts w:asciiTheme="minorHAnsi" w:hAnsiTheme="minorHAnsi" w:cstheme="minorHAnsi"/>
          <w:sz w:val="22"/>
          <w:szCs w:val="22"/>
        </w:rPr>
        <w:t>under</w:t>
      </w:r>
      <w:r w:rsidRPr="005E088C">
        <w:rPr>
          <w:rFonts w:asciiTheme="minorHAnsi" w:hAnsiTheme="minorHAnsi" w:cstheme="minorHAnsi"/>
          <w:sz w:val="22"/>
          <w:szCs w:val="22"/>
        </w:rPr>
        <w:t xml:space="preserve"> its bi-state enabling Compact, Missouri Revised Statutes 238.010, and Kansas Statutes Annotated 12- 2524, et. seq.  Applicant envisions that </w:t>
      </w:r>
      <w:r w:rsidR="00AF646E" w:rsidRPr="005E088C">
        <w:rPr>
          <w:rFonts w:asciiTheme="minorHAnsi" w:hAnsiTheme="minorHAnsi" w:cstheme="minorHAnsi"/>
          <w:sz w:val="22"/>
          <w:szCs w:val="22"/>
        </w:rPr>
        <w:t xml:space="preserve">tolls authorized by the Compact will secure </w:t>
      </w:r>
      <w:r w:rsidRPr="005E088C">
        <w:rPr>
          <w:rFonts w:asciiTheme="minorHAnsi" w:hAnsiTheme="minorHAnsi" w:cstheme="minorHAnsi"/>
          <w:sz w:val="22"/>
          <w:szCs w:val="22"/>
        </w:rPr>
        <w:t xml:space="preserve">debt service on the bonds.  </w:t>
      </w:r>
      <w:r w:rsidR="00F831D5" w:rsidRPr="005E088C">
        <w:rPr>
          <w:rFonts w:asciiTheme="minorHAnsi" w:hAnsiTheme="minorHAnsi" w:cstheme="minorHAnsi"/>
          <w:sz w:val="22"/>
          <w:szCs w:val="22"/>
        </w:rPr>
        <w:t xml:space="preserve">Applicant will also investigate other transportation funding opportunities through the </w:t>
      </w:r>
      <w:r w:rsidR="001371F2" w:rsidRPr="005E088C">
        <w:rPr>
          <w:rFonts w:asciiTheme="minorHAnsi" w:hAnsiTheme="minorHAnsi" w:cstheme="minorHAnsi"/>
          <w:sz w:val="22"/>
          <w:szCs w:val="22"/>
        </w:rPr>
        <w:t xml:space="preserve">States of </w:t>
      </w:r>
      <w:r w:rsidR="00F831D5" w:rsidRPr="005E088C">
        <w:rPr>
          <w:rFonts w:asciiTheme="minorHAnsi" w:hAnsiTheme="minorHAnsi" w:cstheme="minorHAnsi"/>
          <w:sz w:val="22"/>
          <w:szCs w:val="22"/>
        </w:rPr>
        <w:t xml:space="preserve">Kansas and Missouri. </w:t>
      </w:r>
    </w:p>
    <w:p w14:paraId="3AF19F89" w14:textId="77777777" w:rsidR="00B1523B" w:rsidRPr="005E088C" w:rsidRDefault="00B1523B" w:rsidP="005E2C27">
      <w:pPr>
        <w:rPr>
          <w:rFonts w:asciiTheme="minorHAnsi" w:hAnsiTheme="minorHAnsi" w:cstheme="minorHAnsi"/>
          <w:sz w:val="22"/>
          <w:szCs w:val="22"/>
        </w:rPr>
      </w:pPr>
    </w:p>
    <w:p w14:paraId="666A2031" w14:textId="5889D40A" w:rsidR="00B1523B"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In addition, the State of Missouri also authorizes taxing and tolling authority through its Missouri Transportation Corporation Act, RSMo 238.300, et. seq., in partnership with the Missouri Department of Transportation. The State of Kansas offers sales tax recapture programs through its Kansas DOT Transportation Economic Development Loan Program (TEDL) initiative</w:t>
      </w:r>
      <w:r w:rsidR="00AF646E" w:rsidRPr="005E088C">
        <w:rPr>
          <w:rFonts w:asciiTheme="minorHAnsi" w:hAnsiTheme="minorHAnsi" w:cstheme="minorHAnsi"/>
          <w:sz w:val="22"/>
          <w:szCs w:val="22"/>
        </w:rPr>
        <w:t>.  TEDL is</w:t>
      </w:r>
      <w:r w:rsidRPr="005E088C">
        <w:rPr>
          <w:rFonts w:asciiTheme="minorHAnsi" w:hAnsiTheme="minorHAnsi" w:cstheme="minorHAnsi"/>
          <w:sz w:val="22"/>
          <w:szCs w:val="22"/>
        </w:rPr>
        <w:t xml:space="preserve"> a reimbursement loan program which allows the recapture of incremental revenues result</w:t>
      </w:r>
      <w:r w:rsidR="00AF646E" w:rsidRPr="005E088C">
        <w:rPr>
          <w:rFonts w:asciiTheme="minorHAnsi" w:hAnsiTheme="minorHAnsi" w:cstheme="minorHAnsi"/>
          <w:sz w:val="22"/>
          <w:szCs w:val="22"/>
        </w:rPr>
        <w:t>ing</w:t>
      </w:r>
      <w:r w:rsidRPr="005E088C">
        <w:rPr>
          <w:rFonts w:asciiTheme="minorHAnsi" w:hAnsiTheme="minorHAnsi" w:cstheme="minorHAnsi"/>
          <w:sz w:val="22"/>
          <w:szCs w:val="22"/>
        </w:rPr>
        <w:t xml:space="preserve"> from private development spurred by transportation improvement</w:t>
      </w:r>
      <w:r w:rsidR="00AF646E" w:rsidRPr="005E088C">
        <w:rPr>
          <w:rFonts w:asciiTheme="minorHAnsi" w:hAnsiTheme="minorHAnsi" w:cstheme="minorHAnsi"/>
          <w:sz w:val="22"/>
          <w:szCs w:val="22"/>
        </w:rPr>
        <w:t>s</w:t>
      </w:r>
      <w:r w:rsidRPr="005E088C">
        <w:rPr>
          <w:rFonts w:asciiTheme="minorHAnsi" w:hAnsiTheme="minorHAnsi" w:cstheme="minorHAnsi"/>
          <w:sz w:val="22"/>
          <w:szCs w:val="22"/>
        </w:rPr>
        <w:t xml:space="preserve">. </w:t>
      </w:r>
    </w:p>
    <w:p w14:paraId="18BEF82F" w14:textId="77777777" w:rsidR="00B1523B" w:rsidRPr="005E088C" w:rsidRDefault="00B1523B" w:rsidP="005E2C27">
      <w:pPr>
        <w:rPr>
          <w:rFonts w:asciiTheme="minorHAnsi" w:hAnsiTheme="minorHAnsi" w:cstheme="minorHAnsi"/>
          <w:sz w:val="22"/>
          <w:szCs w:val="22"/>
        </w:rPr>
      </w:pPr>
    </w:p>
    <w:p w14:paraId="3B218647" w14:textId="29065DC0" w:rsidR="00B1523B" w:rsidRPr="005E088C" w:rsidRDefault="00B1523B" w:rsidP="005E2C27">
      <w:pPr>
        <w:rPr>
          <w:rFonts w:asciiTheme="minorHAnsi" w:hAnsiTheme="minorHAnsi" w:cstheme="minorHAnsi"/>
          <w:sz w:val="22"/>
          <w:szCs w:val="22"/>
        </w:rPr>
      </w:pPr>
      <w:r w:rsidRPr="005E088C">
        <w:rPr>
          <w:rFonts w:asciiTheme="minorHAnsi" w:hAnsiTheme="minorHAnsi" w:cstheme="minorHAnsi"/>
          <w:sz w:val="22"/>
          <w:szCs w:val="22"/>
        </w:rPr>
        <w:t xml:space="preserve">Applicant anticipates partnerships with heavy freight rail companies for </w:t>
      </w:r>
      <w:r w:rsidR="00AF646E" w:rsidRPr="005E088C">
        <w:rPr>
          <w:rFonts w:asciiTheme="minorHAnsi" w:hAnsiTheme="minorHAnsi" w:cstheme="minorHAnsi"/>
          <w:sz w:val="22"/>
          <w:szCs w:val="22"/>
        </w:rPr>
        <w:t xml:space="preserve">the </w:t>
      </w:r>
      <w:r w:rsidRPr="005E088C">
        <w:rPr>
          <w:rFonts w:asciiTheme="minorHAnsi" w:hAnsiTheme="minorHAnsi" w:cstheme="minorHAnsi"/>
          <w:sz w:val="22"/>
          <w:szCs w:val="22"/>
        </w:rPr>
        <w:t>use of existing rail may also present an opportunity to leverage the benefits of the FRA’s Railroad Rehabilitation and Improvement Financing Infrastructure Fund (“RIF”) loan program, particularly as to the Corridor’s proposed double-track river bridge crossing.  The full complement of financial sources to implement the Corridor will be studied and refined, in</w:t>
      </w:r>
      <w:r w:rsidR="00AF646E" w:rsidRPr="005E088C">
        <w:rPr>
          <w:rFonts w:asciiTheme="minorHAnsi" w:hAnsiTheme="minorHAnsi" w:cstheme="minorHAnsi"/>
          <w:sz w:val="22"/>
          <w:szCs w:val="22"/>
        </w:rPr>
        <w:t>-</w:t>
      </w:r>
      <w:r w:rsidRPr="005E088C">
        <w:rPr>
          <w:rFonts w:asciiTheme="minorHAnsi" w:hAnsiTheme="minorHAnsi" w:cstheme="minorHAnsi"/>
          <w:sz w:val="22"/>
          <w:szCs w:val="22"/>
        </w:rPr>
        <w:t>depth, as a part of the Phase 1 planning process.</w:t>
      </w:r>
    </w:p>
    <w:p w14:paraId="2C553AB1" w14:textId="5CB96780" w:rsidR="00F831D5" w:rsidRPr="005E088C" w:rsidRDefault="00F831D5" w:rsidP="005E2C27">
      <w:pPr>
        <w:rPr>
          <w:rFonts w:asciiTheme="minorHAnsi" w:hAnsiTheme="minorHAnsi" w:cstheme="minorHAnsi"/>
          <w:sz w:val="22"/>
          <w:szCs w:val="22"/>
        </w:rPr>
      </w:pPr>
    </w:p>
    <w:p w14:paraId="4FC4731D" w14:textId="67C96ED4" w:rsidR="00F831D5" w:rsidRPr="005E088C" w:rsidRDefault="00F831D5" w:rsidP="005E2C27">
      <w:pPr>
        <w:rPr>
          <w:rFonts w:asciiTheme="minorHAnsi" w:hAnsiTheme="minorHAnsi" w:cstheme="minorHAnsi"/>
          <w:sz w:val="22"/>
          <w:szCs w:val="22"/>
        </w:rPr>
      </w:pPr>
      <w:r w:rsidRPr="005E088C">
        <w:rPr>
          <w:rFonts w:asciiTheme="minorHAnsi" w:hAnsiTheme="minorHAnsi" w:cstheme="minorHAnsi"/>
          <w:sz w:val="22"/>
          <w:szCs w:val="22"/>
        </w:rPr>
        <w:t xml:space="preserve">Applicant has </w:t>
      </w:r>
      <w:r w:rsidR="00AF646E" w:rsidRPr="005E088C">
        <w:rPr>
          <w:rFonts w:asciiTheme="minorHAnsi" w:hAnsiTheme="minorHAnsi" w:cstheme="minorHAnsi"/>
          <w:sz w:val="22"/>
          <w:szCs w:val="22"/>
        </w:rPr>
        <w:t>yet to seek</w:t>
      </w:r>
      <w:r w:rsidRPr="005E088C">
        <w:rPr>
          <w:rFonts w:asciiTheme="minorHAnsi" w:hAnsiTheme="minorHAnsi" w:cstheme="minorHAnsi"/>
          <w:sz w:val="22"/>
          <w:szCs w:val="22"/>
        </w:rPr>
        <w:t xml:space="preserve"> funding through any Federal program for the Corridor.</w:t>
      </w:r>
      <w:r w:rsidR="00492CEB" w:rsidRPr="005E088C">
        <w:rPr>
          <w:rFonts w:asciiTheme="minorHAnsi" w:hAnsiTheme="minorHAnsi" w:cstheme="minorHAnsi"/>
          <w:sz w:val="22"/>
          <w:szCs w:val="22"/>
        </w:rPr>
        <w:t xml:space="preserve"> However, as a result of several recent meetings among Applicant leadership the Federal Transit Administration, the Department of Housing and Urban Development,</w:t>
      </w:r>
      <w:r w:rsidR="004F4BC8" w:rsidRPr="005E088C">
        <w:rPr>
          <w:rFonts w:asciiTheme="minorHAnsi" w:hAnsiTheme="minorHAnsi" w:cstheme="minorHAnsi"/>
          <w:sz w:val="22"/>
          <w:szCs w:val="22"/>
        </w:rPr>
        <w:t xml:space="preserve"> </w:t>
      </w:r>
      <w:r w:rsidR="00492CEB" w:rsidRPr="005E088C">
        <w:rPr>
          <w:rFonts w:asciiTheme="minorHAnsi" w:hAnsiTheme="minorHAnsi" w:cstheme="minorHAnsi"/>
          <w:sz w:val="22"/>
          <w:szCs w:val="22"/>
        </w:rPr>
        <w:t>the Kansas and Missouri Congressional delegations</w:t>
      </w:r>
      <w:r w:rsidR="008067E5" w:rsidRPr="005E088C">
        <w:rPr>
          <w:rFonts w:asciiTheme="minorHAnsi" w:hAnsiTheme="minorHAnsi" w:cstheme="minorHAnsi"/>
          <w:sz w:val="22"/>
          <w:szCs w:val="22"/>
        </w:rPr>
        <w:t>,</w:t>
      </w:r>
      <w:r w:rsidR="00492CEB" w:rsidRPr="005E088C">
        <w:rPr>
          <w:rFonts w:asciiTheme="minorHAnsi" w:hAnsiTheme="minorHAnsi" w:cstheme="minorHAnsi"/>
          <w:sz w:val="22"/>
          <w:szCs w:val="22"/>
        </w:rPr>
        <w:t xml:space="preserve"> and the Governors and transportation representatives</w:t>
      </w:r>
      <w:r w:rsidR="004F4BC8" w:rsidRPr="005E088C">
        <w:rPr>
          <w:rFonts w:asciiTheme="minorHAnsi" w:hAnsiTheme="minorHAnsi" w:cstheme="minorHAnsi"/>
          <w:sz w:val="22"/>
          <w:szCs w:val="22"/>
        </w:rPr>
        <w:t xml:space="preserve"> </w:t>
      </w:r>
      <w:r w:rsidR="00492CEB" w:rsidRPr="005E088C">
        <w:rPr>
          <w:rFonts w:asciiTheme="minorHAnsi" w:hAnsiTheme="minorHAnsi" w:cstheme="minorHAnsi"/>
          <w:sz w:val="22"/>
          <w:szCs w:val="22"/>
        </w:rPr>
        <w:t xml:space="preserve">of each state, Applicant </w:t>
      </w:r>
      <w:r w:rsidR="008067E5" w:rsidRPr="005E088C">
        <w:rPr>
          <w:rFonts w:asciiTheme="minorHAnsi" w:hAnsiTheme="minorHAnsi" w:cstheme="minorHAnsi"/>
          <w:sz w:val="22"/>
          <w:szCs w:val="22"/>
        </w:rPr>
        <w:t>has identified</w:t>
      </w:r>
      <w:r w:rsidR="00492CEB" w:rsidRPr="005E088C">
        <w:rPr>
          <w:rFonts w:asciiTheme="minorHAnsi" w:hAnsiTheme="minorHAnsi" w:cstheme="minorHAnsi"/>
          <w:sz w:val="22"/>
          <w:szCs w:val="22"/>
        </w:rPr>
        <w:t xml:space="preserve"> numerous diverse federal and state funding programs </w:t>
      </w:r>
      <w:r w:rsidR="008067E5" w:rsidRPr="005E088C">
        <w:rPr>
          <w:rFonts w:asciiTheme="minorHAnsi" w:hAnsiTheme="minorHAnsi" w:cstheme="minorHAnsi"/>
          <w:sz w:val="22"/>
          <w:szCs w:val="22"/>
        </w:rPr>
        <w:t>to support its Corridor development efforts. W</w:t>
      </w:r>
      <w:r w:rsidR="00492CEB" w:rsidRPr="005E088C">
        <w:rPr>
          <w:rFonts w:asciiTheme="minorHAnsi" w:hAnsiTheme="minorHAnsi" w:cstheme="minorHAnsi"/>
          <w:sz w:val="22"/>
          <w:szCs w:val="22"/>
        </w:rPr>
        <w:t>hen stitched together with Applicant’s bi-state funding authority</w:t>
      </w:r>
      <w:r w:rsidR="008067E5" w:rsidRPr="005E088C">
        <w:rPr>
          <w:rFonts w:asciiTheme="minorHAnsi" w:hAnsiTheme="minorHAnsi" w:cstheme="minorHAnsi"/>
          <w:sz w:val="22"/>
          <w:szCs w:val="22"/>
        </w:rPr>
        <w:t xml:space="preserve">, Applicant is confident </w:t>
      </w:r>
      <w:r w:rsidR="004F4BC8" w:rsidRPr="005E088C">
        <w:rPr>
          <w:rFonts w:asciiTheme="minorHAnsi" w:hAnsiTheme="minorHAnsi" w:cstheme="minorHAnsi"/>
          <w:sz w:val="22"/>
          <w:szCs w:val="22"/>
        </w:rPr>
        <w:t>Applicant</w:t>
      </w:r>
      <w:r w:rsidR="008067E5" w:rsidRPr="005E088C">
        <w:rPr>
          <w:rFonts w:asciiTheme="minorHAnsi" w:hAnsiTheme="minorHAnsi" w:cstheme="minorHAnsi"/>
          <w:sz w:val="22"/>
          <w:szCs w:val="22"/>
        </w:rPr>
        <w:t xml:space="preserve"> will be well positioned </w:t>
      </w:r>
      <w:r w:rsidR="004F4BC8" w:rsidRPr="005E088C">
        <w:rPr>
          <w:rFonts w:asciiTheme="minorHAnsi" w:hAnsiTheme="minorHAnsi" w:cstheme="minorHAnsi"/>
          <w:sz w:val="22"/>
          <w:szCs w:val="22"/>
        </w:rPr>
        <w:t>to fund the Corridor</w:t>
      </w:r>
      <w:r w:rsidR="008067E5" w:rsidRPr="005E088C">
        <w:rPr>
          <w:rFonts w:asciiTheme="minorHAnsi" w:hAnsiTheme="minorHAnsi" w:cstheme="minorHAnsi"/>
          <w:sz w:val="22"/>
          <w:szCs w:val="22"/>
        </w:rPr>
        <w:t xml:space="preserve"> </w:t>
      </w:r>
      <w:r w:rsidR="004F4BC8" w:rsidRPr="005E088C">
        <w:rPr>
          <w:rFonts w:asciiTheme="minorHAnsi" w:hAnsiTheme="minorHAnsi" w:cstheme="minorHAnsi"/>
          <w:sz w:val="22"/>
          <w:szCs w:val="22"/>
        </w:rPr>
        <w:t xml:space="preserve">into </w:t>
      </w:r>
      <w:r w:rsidR="001371F2" w:rsidRPr="005E088C">
        <w:rPr>
          <w:rFonts w:asciiTheme="minorHAnsi" w:hAnsiTheme="minorHAnsi" w:cstheme="minorHAnsi"/>
          <w:sz w:val="22"/>
          <w:szCs w:val="22"/>
        </w:rPr>
        <w:t>Steps 2 and</w:t>
      </w:r>
      <w:r w:rsidR="004F4BC8" w:rsidRPr="005E088C">
        <w:rPr>
          <w:rFonts w:asciiTheme="minorHAnsi" w:hAnsiTheme="minorHAnsi" w:cstheme="minorHAnsi"/>
          <w:sz w:val="22"/>
          <w:szCs w:val="22"/>
        </w:rPr>
        <w:t xml:space="preserve"> 3 of this Corridor ID Program.</w:t>
      </w:r>
      <w:r w:rsidR="00492CEB" w:rsidRPr="005E088C">
        <w:rPr>
          <w:rFonts w:asciiTheme="minorHAnsi" w:hAnsiTheme="minorHAnsi" w:cstheme="minorHAnsi"/>
          <w:sz w:val="22"/>
          <w:szCs w:val="22"/>
        </w:rPr>
        <w:t xml:space="preserve"> </w:t>
      </w:r>
    </w:p>
    <w:p w14:paraId="59FF886C" w14:textId="77777777" w:rsidR="00B1523B" w:rsidRPr="005E088C" w:rsidRDefault="00B1523B" w:rsidP="005E2C27">
      <w:pPr>
        <w:autoSpaceDE w:val="0"/>
        <w:autoSpaceDN w:val="0"/>
        <w:adjustRightInd w:val="0"/>
        <w:ind w:left="360"/>
        <w:rPr>
          <w:rFonts w:asciiTheme="minorHAnsi" w:hAnsiTheme="minorHAnsi" w:cstheme="minorHAnsi"/>
          <w:color w:val="0432FF"/>
          <w:sz w:val="22"/>
          <w:szCs w:val="22"/>
        </w:rPr>
      </w:pPr>
    </w:p>
    <w:p w14:paraId="5649EFD0" w14:textId="4FB1ED81" w:rsidR="000817DD" w:rsidRPr="005E088C" w:rsidRDefault="00E63A15" w:rsidP="005E2C27">
      <w:pPr>
        <w:pStyle w:val="ListParagraph"/>
        <w:numPr>
          <w:ilvl w:val="0"/>
          <w:numId w:val="1"/>
        </w:numPr>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rPr>
        <w:t>APPLICANT ELIGIBILITY (D.2.a.iv)</w:t>
      </w:r>
    </w:p>
    <w:p w14:paraId="00D92904" w14:textId="77777777" w:rsidR="0016146F" w:rsidRPr="005E088C" w:rsidRDefault="0016146F" w:rsidP="005E2C27">
      <w:pPr>
        <w:autoSpaceDE w:val="0"/>
        <w:autoSpaceDN w:val="0"/>
        <w:adjustRightInd w:val="0"/>
        <w:rPr>
          <w:rFonts w:asciiTheme="minorHAnsi" w:hAnsiTheme="minorHAnsi" w:cstheme="minorHAnsi"/>
          <w:color w:val="151315"/>
          <w:spacing w:val="2"/>
          <w:sz w:val="22"/>
          <w:szCs w:val="22"/>
        </w:rPr>
      </w:pPr>
    </w:p>
    <w:p w14:paraId="2F5DE9F8" w14:textId="006366F1" w:rsidR="00936093" w:rsidRPr="005E088C" w:rsidRDefault="00F12272" w:rsidP="00936093">
      <w:pPr>
        <w:jc w:val="both"/>
        <w:rPr>
          <w:rFonts w:asciiTheme="minorHAnsi" w:hAnsiTheme="minorHAnsi" w:cstheme="minorHAnsi"/>
          <w:b/>
          <w:bCs/>
          <w:sz w:val="22"/>
          <w:szCs w:val="22"/>
        </w:rPr>
      </w:pPr>
      <w:r w:rsidRPr="005E088C">
        <w:rPr>
          <w:rFonts w:asciiTheme="minorHAnsi" w:hAnsiTheme="minorHAnsi" w:cstheme="minorHAnsi"/>
          <w:b/>
          <w:bCs/>
          <w:color w:val="0432FF"/>
          <w:spacing w:val="2"/>
          <w:sz w:val="22"/>
          <w:szCs w:val="22"/>
          <w:u w:val="single"/>
        </w:rPr>
        <w:t>In General</w:t>
      </w:r>
      <w:r w:rsidRPr="005E088C">
        <w:rPr>
          <w:rFonts w:asciiTheme="minorHAnsi" w:hAnsiTheme="minorHAnsi" w:cstheme="minorHAnsi"/>
          <w:b/>
          <w:bCs/>
          <w:color w:val="0432FF"/>
          <w:spacing w:val="2"/>
          <w:sz w:val="22"/>
          <w:szCs w:val="22"/>
        </w:rPr>
        <w:t>.</w:t>
      </w:r>
      <w:r w:rsidRPr="005E088C">
        <w:rPr>
          <w:rFonts w:asciiTheme="minorHAnsi" w:hAnsiTheme="minorHAnsi" w:cstheme="minorHAnsi"/>
          <w:color w:val="0432FF"/>
          <w:spacing w:val="2"/>
          <w:sz w:val="22"/>
          <w:szCs w:val="22"/>
        </w:rPr>
        <w:t xml:space="preserve"> </w:t>
      </w:r>
      <w:r w:rsidR="007B1E4E" w:rsidRPr="005E088C">
        <w:rPr>
          <w:rFonts w:asciiTheme="minorHAnsi" w:hAnsiTheme="minorHAnsi" w:cstheme="minorHAnsi"/>
          <w:color w:val="151315"/>
          <w:spacing w:val="2"/>
          <w:sz w:val="22"/>
          <w:szCs w:val="22"/>
        </w:rPr>
        <w:t xml:space="preserve">Applicant is </w:t>
      </w:r>
      <w:r w:rsidR="003B5EBC" w:rsidRPr="005E088C">
        <w:rPr>
          <w:rFonts w:asciiTheme="minorHAnsi" w:hAnsiTheme="minorHAnsi" w:cstheme="minorHAnsi"/>
          <w:color w:val="151315"/>
          <w:spacing w:val="2"/>
          <w:sz w:val="22"/>
          <w:szCs w:val="22"/>
        </w:rPr>
        <w:t xml:space="preserve">an </w:t>
      </w:r>
      <w:r w:rsidR="007B1E4E" w:rsidRPr="005E088C">
        <w:rPr>
          <w:rFonts w:asciiTheme="minorHAnsi" w:hAnsiTheme="minorHAnsi" w:cstheme="minorHAnsi"/>
          <w:color w:val="000000"/>
          <w:sz w:val="22"/>
          <w:szCs w:val="22"/>
        </w:rPr>
        <w:t xml:space="preserve">interstate compact agency and political subdivision of the States of Missouri and Kansas, organized and existing pursuant to Section 238.010 et seq., of the Revised Missouri Statutes, and Section 12-2524, et seq., of the Kansas Statutes Annotated (together, the </w:t>
      </w:r>
      <w:r w:rsidR="007B1E4E" w:rsidRPr="005E088C">
        <w:rPr>
          <w:rFonts w:asciiTheme="minorHAnsi" w:hAnsiTheme="minorHAnsi" w:cstheme="minorHAnsi"/>
          <w:b/>
          <w:color w:val="000000"/>
          <w:sz w:val="22"/>
          <w:szCs w:val="22"/>
        </w:rPr>
        <w:t>“</w:t>
      </w:r>
      <w:r w:rsidR="007B1E4E" w:rsidRPr="005E088C">
        <w:rPr>
          <w:rFonts w:asciiTheme="minorHAnsi" w:hAnsiTheme="minorHAnsi" w:cstheme="minorHAnsi"/>
          <w:b/>
          <w:color w:val="000000"/>
          <w:sz w:val="22"/>
          <w:szCs w:val="22"/>
          <w:u w:val="single"/>
        </w:rPr>
        <w:t>Compact</w:t>
      </w:r>
      <w:r w:rsidR="007B1E4E" w:rsidRPr="005E088C">
        <w:rPr>
          <w:rFonts w:asciiTheme="minorHAnsi" w:hAnsiTheme="minorHAnsi" w:cstheme="minorHAnsi"/>
          <w:b/>
          <w:color w:val="000000"/>
          <w:sz w:val="22"/>
          <w:szCs w:val="22"/>
        </w:rPr>
        <w:t>”</w:t>
      </w:r>
      <w:r w:rsidR="007B1E4E" w:rsidRPr="005E088C">
        <w:rPr>
          <w:rFonts w:asciiTheme="minorHAnsi" w:hAnsiTheme="minorHAnsi" w:cstheme="minorHAnsi"/>
          <w:color w:val="000000"/>
          <w:sz w:val="22"/>
          <w:szCs w:val="22"/>
        </w:rPr>
        <w:t>)</w:t>
      </w:r>
      <w:r w:rsidR="007B1E4E" w:rsidRPr="005E088C">
        <w:rPr>
          <w:rFonts w:asciiTheme="minorHAnsi" w:hAnsiTheme="minorHAnsi" w:cstheme="minorHAnsi"/>
          <w:color w:val="000000"/>
          <w:spacing w:val="-3"/>
          <w:sz w:val="22"/>
          <w:szCs w:val="22"/>
        </w:rPr>
        <w:t xml:space="preserve">.  </w:t>
      </w:r>
      <w:r w:rsidR="00043DBB" w:rsidRPr="005E088C">
        <w:rPr>
          <w:rFonts w:asciiTheme="minorHAnsi" w:hAnsiTheme="minorHAnsi" w:cstheme="minorHAnsi"/>
          <w:color w:val="000000"/>
          <w:spacing w:val="-3"/>
          <w:sz w:val="22"/>
          <w:szCs w:val="22"/>
        </w:rPr>
        <w:t>Congress approved t</w:t>
      </w:r>
      <w:r w:rsidR="007B1E4E" w:rsidRPr="005E088C">
        <w:rPr>
          <w:rFonts w:asciiTheme="minorHAnsi" w:hAnsiTheme="minorHAnsi" w:cstheme="minorHAnsi"/>
          <w:color w:val="000000"/>
          <w:spacing w:val="-3"/>
          <w:sz w:val="22"/>
          <w:szCs w:val="22"/>
        </w:rPr>
        <w:t xml:space="preserve">he Compact </w:t>
      </w:r>
      <w:r w:rsidR="007B1E4E" w:rsidRPr="005E088C">
        <w:rPr>
          <w:rFonts w:asciiTheme="minorHAnsi" w:hAnsiTheme="minorHAnsi" w:cstheme="minorHAnsi"/>
          <w:sz w:val="22"/>
          <w:szCs w:val="22"/>
        </w:rPr>
        <w:t>on September 21, 1966, 80 Stat.826, P.L. 89-599.</w:t>
      </w:r>
      <w:r w:rsidR="003B5EBC" w:rsidRPr="005E088C">
        <w:rPr>
          <w:rFonts w:asciiTheme="minorHAnsi" w:hAnsiTheme="minorHAnsi" w:cstheme="minorHAnsi"/>
          <w:sz w:val="22"/>
          <w:szCs w:val="22"/>
        </w:rPr>
        <w:t xml:space="preserve">  As a</w:t>
      </w:r>
      <w:r w:rsidR="00F831D5" w:rsidRPr="005E088C">
        <w:rPr>
          <w:rFonts w:asciiTheme="minorHAnsi" w:hAnsiTheme="minorHAnsi" w:cstheme="minorHAnsi"/>
          <w:sz w:val="22"/>
          <w:szCs w:val="22"/>
        </w:rPr>
        <w:t>n</w:t>
      </w:r>
      <w:r w:rsidR="003B5EBC" w:rsidRPr="005E088C">
        <w:rPr>
          <w:rFonts w:asciiTheme="minorHAnsi" w:hAnsiTheme="minorHAnsi" w:cstheme="minorHAnsi"/>
          <w:sz w:val="22"/>
          <w:szCs w:val="22"/>
        </w:rPr>
        <w:t xml:space="preserve"> interstate compact agency</w:t>
      </w:r>
      <w:r w:rsidR="00F831D5" w:rsidRPr="005E088C">
        <w:rPr>
          <w:rFonts w:asciiTheme="minorHAnsi" w:hAnsiTheme="minorHAnsi" w:cstheme="minorHAnsi"/>
          <w:sz w:val="22"/>
          <w:szCs w:val="22"/>
        </w:rPr>
        <w:t xml:space="preserve"> implementing interstate compact</w:t>
      </w:r>
      <w:r w:rsidR="003B5EBC" w:rsidRPr="005E088C">
        <w:rPr>
          <w:rFonts w:asciiTheme="minorHAnsi" w:hAnsiTheme="minorHAnsi" w:cstheme="minorHAnsi"/>
          <w:sz w:val="22"/>
          <w:szCs w:val="22"/>
        </w:rPr>
        <w:t>, Applicant</w:t>
      </w:r>
      <w:r w:rsidR="00F831D5" w:rsidRPr="005E088C">
        <w:rPr>
          <w:rFonts w:asciiTheme="minorHAnsi" w:hAnsiTheme="minorHAnsi" w:cstheme="minorHAnsi"/>
          <w:sz w:val="22"/>
          <w:szCs w:val="22"/>
        </w:rPr>
        <w:t xml:space="preserve"> is specifically identified as an eligible applicant entity</w:t>
      </w:r>
      <w:r w:rsidR="00936093" w:rsidRPr="005E088C">
        <w:rPr>
          <w:rFonts w:asciiTheme="minorHAnsi" w:hAnsiTheme="minorHAnsi" w:cstheme="minorHAnsi"/>
          <w:sz w:val="22"/>
          <w:szCs w:val="22"/>
        </w:rPr>
        <w:t xml:space="preserve"> in the Corridor ID Program.</w:t>
      </w:r>
    </w:p>
    <w:p w14:paraId="39BE32A4" w14:textId="77777777" w:rsidR="001C47FE" w:rsidRPr="005E088C" w:rsidRDefault="001C47FE" w:rsidP="00936093">
      <w:pPr>
        <w:autoSpaceDE w:val="0"/>
        <w:autoSpaceDN w:val="0"/>
        <w:adjustRightInd w:val="0"/>
        <w:jc w:val="both"/>
        <w:rPr>
          <w:rFonts w:asciiTheme="minorHAnsi" w:hAnsiTheme="minorHAnsi" w:cstheme="minorHAnsi"/>
          <w:sz w:val="22"/>
          <w:szCs w:val="22"/>
        </w:rPr>
      </w:pPr>
    </w:p>
    <w:p w14:paraId="38722E86" w14:textId="1A48D81E" w:rsidR="006D6CC4" w:rsidRPr="005E088C" w:rsidRDefault="001C47FE" w:rsidP="00936093">
      <w:pPr>
        <w:autoSpaceDE w:val="0"/>
        <w:autoSpaceDN w:val="0"/>
        <w:adjustRightInd w:val="0"/>
        <w:jc w:val="both"/>
        <w:rPr>
          <w:rFonts w:asciiTheme="minorHAnsi" w:hAnsiTheme="minorHAnsi" w:cstheme="minorHAnsi"/>
          <w:sz w:val="22"/>
          <w:szCs w:val="22"/>
        </w:rPr>
      </w:pPr>
      <w:r w:rsidRPr="005E088C">
        <w:rPr>
          <w:rFonts w:asciiTheme="minorHAnsi" w:hAnsiTheme="minorHAnsi" w:cstheme="minorHAnsi"/>
          <w:sz w:val="22"/>
          <w:szCs w:val="22"/>
        </w:rPr>
        <w:t xml:space="preserve">Applicant </w:t>
      </w:r>
      <w:r w:rsidR="00344A42" w:rsidRPr="005E088C">
        <w:rPr>
          <w:rFonts w:asciiTheme="minorHAnsi" w:hAnsiTheme="minorHAnsi" w:cstheme="minorHAnsi"/>
          <w:sz w:val="22"/>
          <w:szCs w:val="22"/>
        </w:rPr>
        <w:t>is a</w:t>
      </w:r>
      <w:r w:rsidRPr="005E088C">
        <w:rPr>
          <w:rFonts w:asciiTheme="minorHAnsi" w:hAnsiTheme="minorHAnsi" w:cstheme="minorHAnsi"/>
          <w:sz w:val="22"/>
          <w:szCs w:val="22"/>
        </w:rPr>
        <w:t xml:space="preserve"> bi-state agency between Missouri and Kansas, </w:t>
      </w:r>
      <w:r w:rsidR="00043DBB" w:rsidRPr="005E088C">
        <w:rPr>
          <w:rFonts w:asciiTheme="minorHAnsi" w:hAnsiTheme="minorHAnsi" w:cstheme="minorHAnsi"/>
          <w:sz w:val="22"/>
          <w:szCs w:val="22"/>
        </w:rPr>
        <w:t xml:space="preserve">Applicant </w:t>
      </w:r>
      <w:r w:rsidRPr="005E088C">
        <w:rPr>
          <w:rFonts w:asciiTheme="minorHAnsi" w:hAnsiTheme="minorHAnsi" w:cstheme="minorHAnsi"/>
          <w:sz w:val="22"/>
          <w:szCs w:val="22"/>
        </w:rPr>
        <w:t xml:space="preserve">is governed by a 10-member Board of Commissioners with five commissioners from each state. </w:t>
      </w:r>
      <w:r w:rsidR="00043DBB" w:rsidRPr="005E088C">
        <w:rPr>
          <w:rFonts w:asciiTheme="minorHAnsi" w:hAnsiTheme="minorHAnsi" w:cstheme="minorHAnsi"/>
          <w:sz w:val="22"/>
          <w:szCs w:val="22"/>
        </w:rPr>
        <w:t>Applicant</w:t>
      </w:r>
      <w:r w:rsidRPr="005E088C">
        <w:rPr>
          <w:rFonts w:asciiTheme="minorHAnsi" w:hAnsiTheme="minorHAnsi" w:cstheme="minorHAnsi"/>
          <w:sz w:val="22"/>
          <w:szCs w:val="22"/>
        </w:rPr>
        <w:t xml:space="preserve"> is responsible for planning, operating and supporting operations of passenger transportation systems and facilities within the seven-county Kansas City metropolitan area which includes the counties of Johnson, Leavenworth, and Wyandotte in Kansas; and Cass, Clay, Jackson, and Platte in Missouri. </w:t>
      </w:r>
      <w:r w:rsidR="00344A42" w:rsidRPr="005E088C">
        <w:rPr>
          <w:rFonts w:asciiTheme="minorHAnsi" w:hAnsiTheme="minorHAnsi" w:cstheme="minorHAnsi"/>
          <w:sz w:val="22"/>
          <w:szCs w:val="22"/>
        </w:rPr>
        <w:t>Operating under the regional transit brand known as “</w:t>
      </w:r>
      <w:r w:rsidRPr="005E088C">
        <w:rPr>
          <w:rFonts w:asciiTheme="minorHAnsi" w:hAnsiTheme="minorHAnsi" w:cstheme="minorHAnsi"/>
          <w:sz w:val="22"/>
          <w:szCs w:val="22"/>
        </w:rPr>
        <w:t>RideKC</w:t>
      </w:r>
      <w:r w:rsidR="00344A42" w:rsidRPr="005E088C">
        <w:rPr>
          <w:rFonts w:asciiTheme="minorHAnsi" w:hAnsiTheme="minorHAnsi" w:cstheme="minorHAnsi"/>
          <w:sz w:val="22"/>
          <w:szCs w:val="22"/>
        </w:rPr>
        <w:t>”</w:t>
      </w:r>
      <w:r w:rsidRPr="005E088C">
        <w:rPr>
          <w:rFonts w:asciiTheme="minorHAnsi" w:hAnsiTheme="minorHAnsi" w:cstheme="minorHAnsi"/>
          <w:sz w:val="22"/>
          <w:szCs w:val="22"/>
        </w:rPr>
        <w:t xml:space="preserve"> </w:t>
      </w:r>
      <w:r w:rsidR="00344A42" w:rsidRPr="005E088C">
        <w:rPr>
          <w:rFonts w:asciiTheme="minorHAnsi" w:hAnsiTheme="minorHAnsi" w:cstheme="minorHAnsi"/>
          <w:sz w:val="22"/>
          <w:szCs w:val="22"/>
        </w:rPr>
        <w:t xml:space="preserve">Applicant is the primary, federally funded </w:t>
      </w:r>
      <w:r w:rsidRPr="005E088C">
        <w:rPr>
          <w:rFonts w:asciiTheme="minorHAnsi" w:hAnsiTheme="minorHAnsi" w:cstheme="minorHAnsi"/>
          <w:sz w:val="22"/>
          <w:szCs w:val="22"/>
        </w:rPr>
        <w:t xml:space="preserve">public transit service provider in the </w:t>
      </w:r>
      <w:r w:rsidR="00344A42" w:rsidRPr="005E088C">
        <w:rPr>
          <w:rFonts w:asciiTheme="minorHAnsi" w:hAnsiTheme="minorHAnsi" w:cstheme="minorHAnsi"/>
          <w:sz w:val="22"/>
          <w:szCs w:val="22"/>
        </w:rPr>
        <w:t>region</w:t>
      </w:r>
      <w:r w:rsidRPr="005E088C">
        <w:rPr>
          <w:rFonts w:asciiTheme="minorHAnsi" w:hAnsiTheme="minorHAnsi" w:cstheme="minorHAnsi"/>
          <w:sz w:val="22"/>
          <w:szCs w:val="22"/>
        </w:rPr>
        <w:t>. The coordinated system was created in 2015, through extensive discussions with transit riders, the public, elected leaders, and local municipalities. The vision of the transit agencies operating under the RideKC brand is a seamless, efficient transit system that is easy to use for riders</w:t>
      </w:r>
      <w:r w:rsidR="00344A42" w:rsidRPr="005E088C">
        <w:rPr>
          <w:rFonts w:asciiTheme="minorHAnsi" w:hAnsiTheme="minorHAnsi" w:cstheme="minorHAnsi"/>
          <w:sz w:val="22"/>
          <w:szCs w:val="22"/>
        </w:rPr>
        <w:t xml:space="preserve">. </w:t>
      </w:r>
    </w:p>
    <w:p w14:paraId="36670B21" w14:textId="77777777" w:rsidR="001C47FE" w:rsidRPr="005E088C" w:rsidRDefault="001C47FE" w:rsidP="005E2C27">
      <w:pPr>
        <w:autoSpaceDE w:val="0"/>
        <w:autoSpaceDN w:val="0"/>
        <w:adjustRightInd w:val="0"/>
        <w:rPr>
          <w:rFonts w:asciiTheme="minorHAnsi" w:hAnsiTheme="minorHAnsi" w:cstheme="minorHAnsi"/>
          <w:sz w:val="22"/>
          <w:szCs w:val="22"/>
        </w:rPr>
      </w:pPr>
    </w:p>
    <w:p w14:paraId="438ADA87" w14:textId="79A96191" w:rsidR="006D6CC4" w:rsidRPr="00A93798" w:rsidRDefault="001C47FE" w:rsidP="005E2C27">
      <w:pPr>
        <w:autoSpaceDE w:val="0"/>
        <w:autoSpaceDN w:val="0"/>
        <w:adjustRightInd w:val="0"/>
        <w:rPr>
          <w:rFonts w:asciiTheme="minorHAnsi" w:hAnsiTheme="minorHAnsi" w:cstheme="minorHAnsi"/>
          <w:sz w:val="22"/>
          <w:szCs w:val="22"/>
        </w:rPr>
      </w:pPr>
      <w:r w:rsidRPr="005E088C">
        <w:rPr>
          <w:rFonts w:asciiTheme="minorHAnsi" w:hAnsiTheme="minorHAnsi" w:cstheme="minorHAnsi"/>
          <w:sz w:val="22"/>
          <w:szCs w:val="22"/>
        </w:rPr>
        <w:t xml:space="preserve">As part of this coordinated </w:t>
      </w:r>
      <w:r w:rsidR="00380362" w:rsidRPr="005E088C">
        <w:rPr>
          <w:rFonts w:asciiTheme="minorHAnsi" w:hAnsiTheme="minorHAnsi" w:cstheme="minorHAnsi"/>
          <w:sz w:val="22"/>
          <w:szCs w:val="22"/>
        </w:rPr>
        <w:t xml:space="preserve">transit </w:t>
      </w:r>
      <w:r w:rsidRPr="005E088C">
        <w:rPr>
          <w:rFonts w:asciiTheme="minorHAnsi" w:hAnsiTheme="minorHAnsi" w:cstheme="minorHAnsi"/>
          <w:sz w:val="22"/>
          <w:szCs w:val="22"/>
        </w:rPr>
        <w:t xml:space="preserve">system, </w:t>
      </w:r>
      <w:r w:rsidR="006D6CC4" w:rsidRPr="005E088C">
        <w:rPr>
          <w:rFonts w:asciiTheme="minorHAnsi" w:hAnsiTheme="minorHAnsi" w:cstheme="minorHAnsi"/>
          <w:sz w:val="22"/>
          <w:szCs w:val="22"/>
        </w:rPr>
        <w:t>Applicant</w:t>
      </w:r>
      <w:r w:rsidRPr="005E088C">
        <w:rPr>
          <w:rFonts w:asciiTheme="minorHAnsi" w:hAnsiTheme="minorHAnsi" w:cstheme="minorHAnsi"/>
          <w:sz w:val="22"/>
          <w:szCs w:val="22"/>
        </w:rPr>
        <w:t xml:space="preserve"> provides professional support to Johnson County Transit and contracts with the Unified Government of Wyandotte County and the City of Independence, Missouri to provide transit service. </w:t>
      </w:r>
      <w:r w:rsidR="006D6CC4" w:rsidRPr="005E088C">
        <w:rPr>
          <w:rFonts w:asciiTheme="minorHAnsi" w:hAnsiTheme="minorHAnsi" w:cstheme="minorHAnsi"/>
          <w:sz w:val="22"/>
          <w:szCs w:val="22"/>
        </w:rPr>
        <w:t>Applicant</w:t>
      </w:r>
      <w:r w:rsidRPr="005E088C">
        <w:rPr>
          <w:rFonts w:asciiTheme="minorHAnsi" w:hAnsiTheme="minorHAnsi" w:cstheme="minorHAnsi"/>
          <w:sz w:val="22"/>
          <w:szCs w:val="22"/>
        </w:rPr>
        <w:t xml:space="preserve"> operates fixed route bus service – RideKC, the MAX Bus Rapid Transit (BRT) service, Flex demand-response routes, RideKC Freedom paratransit for the elderly and persons with disabilities, and RideKC Van vanpool service. </w:t>
      </w:r>
    </w:p>
    <w:p w14:paraId="0EFCEAF8" w14:textId="77777777" w:rsidR="006D6CC4" w:rsidRPr="00A93798" w:rsidRDefault="006D6CC4" w:rsidP="005E2C27">
      <w:pPr>
        <w:autoSpaceDE w:val="0"/>
        <w:autoSpaceDN w:val="0"/>
        <w:adjustRightInd w:val="0"/>
        <w:rPr>
          <w:rFonts w:asciiTheme="minorHAnsi" w:hAnsiTheme="minorHAnsi" w:cstheme="minorHAnsi"/>
          <w:sz w:val="22"/>
          <w:szCs w:val="22"/>
        </w:rPr>
      </w:pPr>
    </w:p>
    <w:p w14:paraId="1152E84A" w14:textId="48DA3175" w:rsidR="00832EA5" w:rsidRPr="00A93798" w:rsidRDefault="001C47FE" w:rsidP="00832EA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A93798">
        <w:rPr>
          <w:rFonts w:asciiTheme="minorHAnsi" w:hAnsiTheme="minorHAnsi" w:cstheme="minorHAnsi"/>
          <w:sz w:val="22"/>
          <w:szCs w:val="22"/>
        </w:rPr>
        <w:t xml:space="preserve">As </w:t>
      </w:r>
      <w:r w:rsidR="00E00D4C" w:rsidRPr="00A93798">
        <w:rPr>
          <w:rFonts w:asciiTheme="minorHAnsi" w:hAnsiTheme="minorHAnsi" w:cstheme="minorHAnsi"/>
          <w:sz w:val="22"/>
          <w:szCs w:val="22"/>
        </w:rPr>
        <w:t>the region’s transportation</w:t>
      </w:r>
      <w:r w:rsidRPr="00A93798">
        <w:rPr>
          <w:rFonts w:asciiTheme="minorHAnsi" w:hAnsiTheme="minorHAnsi" w:cstheme="minorHAnsi"/>
          <w:sz w:val="22"/>
          <w:szCs w:val="22"/>
        </w:rPr>
        <w:t xml:space="preserve"> agency, </w:t>
      </w:r>
      <w:r w:rsidR="00E00D4C" w:rsidRPr="00A93798">
        <w:rPr>
          <w:rFonts w:asciiTheme="minorHAnsi" w:hAnsiTheme="minorHAnsi" w:cstheme="minorHAnsi"/>
          <w:sz w:val="22"/>
          <w:szCs w:val="22"/>
        </w:rPr>
        <w:t>Applicant</w:t>
      </w:r>
      <w:r w:rsidRPr="00A93798">
        <w:rPr>
          <w:rFonts w:asciiTheme="minorHAnsi" w:hAnsiTheme="minorHAnsi" w:cstheme="minorHAnsi"/>
          <w:sz w:val="22"/>
          <w:szCs w:val="22"/>
        </w:rPr>
        <w:t xml:space="preserve"> strives to deliver innovative solutions </w:t>
      </w:r>
      <w:r w:rsidR="00E00D4C" w:rsidRPr="00A93798">
        <w:rPr>
          <w:rFonts w:asciiTheme="minorHAnsi" w:hAnsiTheme="minorHAnsi" w:cstheme="minorHAnsi"/>
          <w:sz w:val="22"/>
          <w:szCs w:val="22"/>
        </w:rPr>
        <w:t xml:space="preserve">for </w:t>
      </w:r>
      <w:r w:rsidRPr="00A93798">
        <w:rPr>
          <w:rFonts w:asciiTheme="minorHAnsi" w:hAnsiTheme="minorHAnsi" w:cstheme="minorHAnsi"/>
          <w:sz w:val="22"/>
          <w:szCs w:val="22"/>
        </w:rPr>
        <w:t xml:space="preserve">mobility </w:t>
      </w:r>
      <w:r w:rsidR="00E00D4C" w:rsidRPr="00A93798">
        <w:rPr>
          <w:rFonts w:asciiTheme="minorHAnsi" w:hAnsiTheme="minorHAnsi" w:cstheme="minorHAnsi"/>
          <w:sz w:val="22"/>
          <w:szCs w:val="22"/>
        </w:rPr>
        <w:t xml:space="preserve">challenges – solutions </w:t>
      </w:r>
      <w:r w:rsidR="00043DBB" w:rsidRPr="00A93798">
        <w:rPr>
          <w:rFonts w:asciiTheme="minorHAnsi" w:hAnsiTheme="minorHAnsi" w:cstheme="minorHAnsi"/>
          <w:sz w:val="22"/>
          <w:szCs w:val="22"/>
        </w:rPr>
        <w:t>that</w:t>
      </w:r>
      <w:r w:rsidR="00E00D4C" w:rsidRPr="00A93798">
        <w:rPr>
          <w:rFonts w:asciiTheme="minorHAnsi" w:hAnsiTheme="minorHAnsi" w:cstheme="minorHAnsi"/>
          <w:sz w:val="22"/>
          <w:szCs w:val="22"/>
        </w:rPr>
        <w:t xml:space="preserve"> </w:t>
      </w:r>
      <w:r w:rsidRPr="00A93798">
        <w:rPr>
          <w:rFonts w:asciiTheme="minorHAnsi" w:hAnsiTheme="minorHAnsi" w:cstheme="minorHAnsi"/>
          <w:sz w:val="22"/>
          <w:szCs w:val="22"/>
        </w:rPr>
        <w:t>improve communit</w:t>
      </w:r>
      <w:r w:rsidR="00E00D4C" w:rsidRPr="00A93798">
        <w:rPr>
          <w:rFonts w:asciiTheme="minorHAnsi" w:hAnsiTheme="minorHAnsi" w:cstheme="minorHAnsi"/>
          <w:sz w:val="22"/>
          <w:szCs w:val="22"/>
        </w:rPr>
        <w:t xml:space="preserve">ies and </w:t>
      </w:r>
      <w:r w:rsidR="00043DBB" w:rsidRPr="00A93798">
        <w:rPr>
          <w:rFonts w:asciiTheme="minorHAnsi" w:hAnsiTheme="minorHAnsi" w:cstheme="minorHAnsi"/>
          <w:sz w:val="22"/>
          <w:szCs w:val="22"/>
        </w:rPr>
        <w:t xml:space="preserve">the </w:t>
      </w:r>
      <w:r w:rsidR="00E00D4C" w:rsidRPr="00A93798">
        <w:rPr>
          <w:rFonts w:asciiTheme="minorHAnsi" w:hAnsiTheme="minorHAnsi" w:cstheme="minorHAnsi"/>
          <w:sz w:val="22"/>
          <w:szCs w:val="22"/>
        </w:rPr>
        <w:t>surrounding region.</w:t>
      </w:r>
      <w:r w:rsidR="006D6CC4" w:rsidRPr="00A93798">
        <w:rPr>
          <w:rFonts w:asciiTheme="minorHAnsi" w:hAnsiTheme="minorHAnsi" w:cstheme="minorHAnsi"/>
          <w:sz w:val="22"/>
          <w:szCs w:val="22"/>
        </w:rPr>
        <w:t xml:space="preserve"> By </w:t>
      </w:r>
      <w:r w:rsidR="00AE404D" w:rsidRPr="00A93798">
        <w:rPr>
          <w:rFonts w:asciiTheme="minorHAnsi" w:hAnsiTheme="minorHAnsi" w:cstheme="minorHAnsi"/>
          <w:sz w:val="22"/>
          <w:szCs w:val="22"/>
        </w:rPr>
        <w:t>integrating the</w:t>
      </w:r>
      <w:r w:rsidR="006D6CC4" w:rsidRPr="00A93798">
        <w:rPr>
          <w:rFonts w:asciiTheme="minorHAnsi" w:hAnsiTheme="minorHAnsi" w:cstheme="minorHAnsi"/>
          <w:sz w:val="22"/>
          <w:szCs w:val="22"/>
        </w:rPr>
        <w:t xml:space="preserve"> </w:t>
      </w:r>
      <w:r w:rsidR="007C5B9A" w:rsidRPr="00A93798">
        <w:rPr>
          <w:rFonts w:asciiTheme="minorHAnsi" w:hAnsiTheme="minorHAnsi" w:cstheme="minorHAnsi"/>
          <w:sz w:val="22"/>
          <w:szCs w:val="22"/>
        </w:rPr>
        <w:t>Corridor to</w:t>
      </w:r>
      <w:r w:rsidR="006D6CC4" w:rsidRPr="00A93798">
        <w:rPr>
          <w:rFonts w:asciiTheme="minorHAnsi" w:hAnsiTheme="minorHAnsi" w:cstheme="minorHAnsi"/>
          <w:sz w:val="22"/>
          <w:szCs w:val="22"/>
        </w:rPr>
        <w:t xml:space="preserve"> </w:t>
      </w:r>
      <w:r w:rsidR="007C5B9A" w:rsidRPr="00A93798">
        <w:rPr>
          <w:rFonts w:asciiTheme="minorHAnsi" w:hAnsiTheme="minorHAnsi" w:cstheme="minorHAnsi"/>
          <w:sz w:val="22"/>
          <w:szCs w:val="22"/>
        </w:rPr>
        <w:t xml:space="preserve">Amtrak and Applicant’s </w:t>
      </w:r>
      <w:r w:rsidR="006D6CC4" w:rsidRPr="00A93798">
        <w:rPr>
          <w:rFonts w:asciiTheme="minorHAnsi" w:hAnsiTheme="minorHAnsi" w:cstheme="minorHAnsi"/>
          <w:sz w:val="22"/>
          <w:szCs w:val="22"/>
        </w:rPr>
        <w:t>existing transit network</w:t>
      </w:r>
      <w:r w:rsidR="007C5B9A" w:rsidRPr="00A93798">
        <w:rPr>
          <w:rFonts w:asciiTheme="minorHAnsi" w:hAnsiTheme="minorHAnsi" w:cstheme="minorHAnsi"/>
          <w:sz w:val="22"/>
          <w:szCs w:val="22"/>
        </w:rPr>
        <w:t>,</w:t>
      </w:r>
      <w:r w:rsidR="006D6CC4" w:rsidRPr="00A93798">
        <w:rPr>
          <w:rFonts w:asciiTheme="minorHAnsi" w:hAnsiTheme="minorHAnsi" w:cstheme="minorHAnsi"/>
          <w:sz w:val="22"/>
          <w:szCs w:val="22"/>
        </w:rPr>
        <w:t xml:space="preserve"> Applicant leverages </w:t>
      </w:r>
      <w:r w:rsidR="007C5B9A" w:rsidRPr="00A93798">
        <w:rPr>
          <w:rFonts w:asciiTheme="minorHAnsi" w:hAnsiTheme="minorHAnsi" w:cstheme="minorHAnsi"/>
          <w:sz w:val="22"/>
          <w:szCs w:val="22"/>
        </w:rPr>
        <w:t>its</w:t>
      </w:r>
      <w:r w:rsidR="006D6CC4" w:rsidRPr="00A93798">
        <w:rPr>
          <w:rFonts w:asciiTheme="minorHAnsi" w:hAnsiTheme="minorHAnsi" w:cstheme="minorHAnsi"/>
          <w:sz w:val="22"/>
          <w:szCs w:val="22"/>
        </w:rPr>
        <w:t xml:space="preserve"> planning and </w:t>
      </w:r>
      <w:r w:rsidR="006D6CC4" w:rsidRPr="00A93798">
        <w:rPr>
          <w:rFonts w:asciiTheme="minorHAnsi" w:hAnsiTheme="minorHAnsi" w:cstheme="minorHAnsi"/>
          <w:color w:val="000000" w:themeColor="text1"/>
          <w:sz w:val="22"/>
          <w:szCs w:val="22"/>
        </w:rPr>
        <w:t xml:space="preserve">operational experience, and extends the </w:t>
      </w:r>
      <w:r w:rsidR="00832EA5" w:rsidRPr="00A93798">
        <w:rPr>
          <w:rFonts w:asciiTheme="minorHAnsi" w:hAnsiTheme="minorHAnsi" w:cstheme="minorHAnsi"/>
          <w:color w:val="000000" w:themeColor="text1"/>
          <w:sz w:val="22"/>
          <w:szCs w:val="22"/>
        </w:rPr>
        <w:t>stability and sophistication</w:t>
      </w:r>
      <w:r w:rsidR="006D6CC4" w:rsidRPr="00A93798">
        <w:rPr>
          <w:rFonts w:asciiTheme="minorHAnsi" w:hAnsiTheme="minorHAnsi" w:cstheme="minorHAnsi"/>
          <w:color w:val="000000" w:themeColor="text1"/>
          <w:sz w:val="22"/>
          <w:szCs w:val="22"/>
        </w:rPr>
        <w:t xml:space="preserve"> of Applicant’s existing commuter transit operations into a more impactful bi-state, multi-jurisdictional footprint</w:t>
      </w:r>
      <w:r w:rsidR="00043DBB" w:rsidRPr="00A93798">
        <w:rPr>
          <w:rFonts w:asciiTheme="minorHAnsi" w:hAnsiTheme="minorHAnsi" w:cstheme="minorHAnsi"/>
          <w:color w:val="000000" w:themeColor="text1"/>
          <w:sz w:val="22"/>
          <w:szCs w:val="22"/>
        </w:rPr>
        <w:t xml:space="preserve">.  In short, the Corridor </w:t>
      </w:r>
      <w:r w:rsidR="00832EA5" w:rsidRPr="00A93798">
        <w:rPr>
          <w:rFonts w:asciiTheme="minorHAnsi" w:hAnsiTheme="minorHAnsi" w:cstheme="minorHAnsi"/>
          <w:color w:val="000000" w:themeColor="text1"/>
          <w:sz w:val="22"/>
          <w:szCs w:val="22"/>
        </w:rPr>
        <w:t>melds a fragmented regional transit network into a single, easy-to-use transit system accessible to everyone.</w:t>
      </w:r>
      <w:r w:rsidR="00AE404D" w:rsidRPr="00A93798">
        <w:rPr>
          <w:rFonts w:asciiTheme="minorHAnsi" w:hAnsiTheme="minorHAnsi" w:cstheme="minorHAnsi"/>
          <w:color w:val="000000" w:themeColor="text1"/>
          <w:sz w:val="22"/>
          <w:szCs w:val="22"/>
        </w:rPr>
        <w:t xml:space="preserve">  </w:t>
      </w:r>
    </w:p>
    <w:p w14:paraId="76730A8E" w14:textId="77777777" w:rsidR="007E3C36" w:rsidRPr="00A93798" w:rsidRDefault="007E3C36" w:rsidP="007C5B9A">
      <w:pPr>
        <w:autoSpaceDE w:val="0"/>
        <w:autoSpaceDN w:val="0"/>
        <w:adjustRightInd w:val="0"/>
        <w:rPr>
          <w:rFonts w:asciiTheme="minorHAnsi" w:hAnsiTheme="minorHAnsi" w:cstheme="minorHAnsi"/>
          <w:color w:val="000000" w:themeColor="text1"/>
          <w:sz w:val="22"/>
          <w:szCs w:val="22"/>
        </w:rPr>
      </w:pPr>
    </w:p>
    <w:p w14:paraId="20A91405" w14:textId="108C122D" w:rsidR="00C33E3C" w:rsidRPr="00A93798" w:rsidRDefault="00F12272" w:rsidP="006D6CC4">
      <w:pPr>
        <w:autoSpaceDE w:val="0"/>
        <w:autoSpaceDN w:val="0"/>
        <w:adjustRightInd w:val="0"/>
        <w:rPr>
          <w:rFonts w:asciiTheme="minorHAnsi" w:hAnsiTheme="minorHAnsi" w:cstheme="minorHAnsi"/>
          <w:color w:val="000000" w:themeColor="text1"/>
          <w:sz w:val="22"/>
          <w:szCs w:val="22"/>
          <w:shd w:val="clear" w:color="auto" w:fill="FFFFFF"/>
        </w:rPr>
      </w:pPr>
      <w:r w:rsidRPr="005E088C">
        <w:rPr>
          <w:rFonts w:asciiTheme="minorHAnsi" w:hAnsiTheme="minorHAnsi" w:cstheme="minorHAnsi"/>
          <w:b/>
          <w:bCs/>
          <w:color w:val="0432FF"/>
          <w:sz w:val="22"/>
          <w:szCs w:val="22"/>
          <w:u w:val="single"/>
        </w:rPr>
        <w:t>Awards and Recognition</w:t>
      </w:r>
      <w:r w:rsidRPr="005E088C">
        <w:rPr>
          <w:rFonts w:asciiTheme="minorHAnsi" w:hAnsiTheme="minorHAnsi" w:cstheme="minorHAnsi"/>
          <w:b/>
          <w:bCs/>
          <w:color w:val="0432FF"/>
          <w:sz w:val="22"/>
          <w:szCs w:val="22"/>
        </w:rPr>
        <w:t>.</w:t>
      </w:r>
      <w:r w:rsidRPr="005E088C">
        <w:rPr>
          <w:rFonts w:asciiTheme="minorHAnsi" w:hAnsiTheme="minorHAnsi" w:cstheme="minorHAnsi"/>
          <w:color w:val="0432FF"/>
          <w:sz w:val="22"/>
          <w:szCs w:val="22"/>
        </w:rPr>
        <w:t xml:space="preserve"> </w:t>
      </w:r>
      <w:r w:rsidR="007C5B9A" w:rsidRPr="00A93798">
        <w:rPr>
          <w:rFonts w:asciiTheme="minorHAnsi" w:hAnsiTheme="minorHAnsi" w:cstheme="minorHAnsi"/>
          <w:color w:val="000000" w:themeColor="text1"/>
          <w:sz w:val="22"/>
          <w:szCs w:val="22"/>
        </w:rPr>
        <w:t xml:space="preserve">Applicant </w:t>
      </w:r>
      <w:r w:rsidR="00543159" w:rsidRPr="00A93798">
        <w:rPr>
          <w:rFonts w:asciiTheme="minorHAnsi" w:hAnsiTheme="minorHAnsi" w:cstheme="minorHAnsi"/>
          <w:color w:val="000000" w:themeColor="text1"/>
          <w:sz w:val="22"/>
          <w:szCs w:val="22"/>
        </w:rPr>
        <w:t>h</w:t>
      </w:r>
      <w:r w:rsidR="007C5B9A" w:rsidRPr="00A93798">
        <w:rPr>
          <w:rFonts w:asciiTheme="minorHAnsi" w:hAnsiTheme="minorHAnsi" w:cstheme="minorHAnsi"/>
          <w:color w:val="000000" w:themeColor="text1"/>
          <w:sz w:val="22"/>
          <w:szCs w:val="22"/>
        </w:rPr>
        <w:t>as an award-winning record as one of the safest and most secure transit authorities in the country</w:t>
      </w:r>
      <w:r w:rsidR="00543159" w:rsidRPr="00A93798">
        <w:rPr>
          <w:rFonts w:asciiTheme="minorHAnsi" w:hAnsiTheme="minorHAnsi" w:cstheme="minorHAnsi"/>
          <w:color w:val="000000" w:themeColor="text1"/>
          <w:sz w:val="22"/>
          <w:szCs w:val="22"/>
        </w:rPr>
        <w:t>.  I</w:t>
      </w:r>
      <w:r w:rsidR="007C5B9A" w:rsidRPr="00A93798">
        <w:rPr>
          <w:rFonts w:asciiTheme="minorHAnsi" w:hAnsiTheme="minorHAnsi" w:cstheme="minorHAnsi"/>
          <w:color w:val="000000" w:themeColor="text1"/>
          <w:sz w:val="22"/>
          <w:szCs w:val="22"/>
          <w:shd w:val="clear" w:color="auto" w:fill="FFFFFF"/>
        </w:rPr>
        <w:t xml:space="preserve">n 2022, </w:t>
      </w:r>
      <w:r w:rsidR="00543159" w:rsidRPr="00A93798">
        <w:rPr>
          <w:rFonts w:asciiTheme="minorHAnsi" w:hAnsiTheme="minorHAnsi" w:cstheme="minorHAnsi"/>
          <w:color w:val="000000" w:themeColor="text1"/>
          <w:sz w:val="22"/>
          <w:szCs w:val="22"/>
          <w:shd w:val="clear" w:color="auto" w:fill="FFFFFF"/>
        </w:rPr>
        <w:t xml:space="preserve">Applicant </w:t>
      </w:r>
      <w:r w:rsidR="007C5B9A" w:rsidRPr="00A93798">
        <w:rPr>
          <w:rFonts w:asciiTheme="minorHAnsi" w:hAnsiTheme="minorHAnsi" w:cstheme="minorHAnsi"/>
          <w:color w:val="000000" w:themeColor="text1"/>
          <w:sz w:val="22"/>
          <w:szCs w:val="22"/>
          <w:shd w:val="clear" w:color="auto" w:fill="FFFFFF"/>
        </w:rPr>
        <w:t>was named the top public transit agency in North America for midsize agencies, earning the prestigious 2022 American Public Transportation Association (APTA) Outstanding Public Transportation System Achievement Award.  </w:t>
      </w:r>
      <w:r w:rsidR="00C33E3C" w:rsidRPr="00A93798">
        <w:rPr>
          <w:rFonts w:asciiTheme="minorHAnsi" w:hAnsiTheme="minorHAnsi" w:cstheme="minorHAnsi"/>
          <w:color w:val="000000" w:themeColor="text1"/>
          <w:sz w:val="22"/>
          <w:szCs w:val="22"/>
          <w:shd w:val="clear" w:color="auto" w:fill="FFFFFF"/>
        </w:rPr>
        <w:t xml:space="preserve">In addition, Applicant was twice awarded the Certificate of Achievement for Excellence in Financial Reporting for its comprehensive </w:t>
      </w:r>
      <w:r w:rsidR="00C33E3C" w:rsidRPr="00A93798">
        <w:rPr>
          <w:rFonts w:asciiTheme="minorHAnsi" w:hAnsiTheme="minorHAnsi" w:cstheme="minorHAnsi"/>
          <w:color w:val="000000" w:themeColor="text1"/>
          <w:sz w:val="22"/>
          <w:szCs w:val="22"/>
          <w:shd w:val="clear" w:color="auto" w:fill="FFFFFF"/>
        </w:rPr>
        <w:lastRenderedPageBreak/>
        <w:t>annual financial report for the fiscal year that ended December 31, 2019. The Certificate of Achievement is the highest recognition in governmental accounting and financial reporting.</w:t>
      </w:r>
    </w:p>
    <w:p w14:paraId="703D6380" w14:textId="7E1F1A29" w:rsidR="00992D27" w:rsidRPr="00A93798" w:rsidRDefault="00992D27" w:rsidP="006D6CC4">
      <w:pPr>
        <w:autoSpaceDE w:val="0"/>
        <w:autoSpaceDN w:val="0"/>
        <w:adjustRightInd w:val="0"/>
        <w:rPr>
          <w:rFonts w:asciiTheme="minorHAnsi" w:hAnsiTheme="minorHAnsi" w:cstheme="minorHAnsi"/>
          <w:color w:val="000000" w:themeColor="text1"/>
          <w:sz w:val="22"/>
          <w:szCs w:val="22"/>
          <w:shd w:val="clear" w:color="auto" w:fill="FFFFFF"/>
        </w:rPr>
      </w:pPr>
    </w:p>
    <w:p w14:paraId="59BFD04B" w14:textId="4B273D1E" w:rsidR="0041343C" w:rsidRPr="005E088C" w:rsidRDefault="00F12272" w:rsidP="0041343C">
      <w:pPr>
        <w:autoSpaceDE w:val="0"/>
        <w:autoSpaceDN w:val="0"/>
        <w:adjustRightInd w:val="0"/>
        <w:rPr>
          <w:rFonts w:asciiTheme="minorHAnsi" w:eastAsiaTheme="minorHAnsi" w:hAnsiTheme="minorHAnsi" w:cstheme="minorHAnsi"/>
          <w:sz w:val="22"/>
          <w:szCs w:val="22"/>
        </w:rPr>
      </w:pPr>
      <w:r w:rsidRPr="005E088C">
        <w:rPr>
          <w:rFonts w:asciiTheme="minorHAnsi" w:hAnsiTheme="minorHAnsi" w:cstheme="minorHAnsi"/>
          <w:b/>
          <w:bCs/>
          <w:color w:val="0432FF"/>
          <w:sz w:val="22"/>
          <w:szCs w:val="22"/>
          <w:u w:val="single"/>
        </w:rPr>
        <w:t>Additional Qualifications</w:t>
      </w:r>
      <w:r w:rsidRPr="005E088C">
        <w:rPr>
          <w:rFonts w:asciiTheme="minorHAnsi" w:hAnsiTheme="minorHAnsi" w:cstheme="minorHAnsi"/>
          <w:b/>
          <w:bCs/>
          <w:color w:val="0432FF"/>
          <w:sz w:val="22"/>
          <w:szCs w:val="22"/>
        </w:rPr>
        <w:t>.</w:t>
      </w:r>
      <w:r w:rsidRPr="005E088C">
        <w:rPr>
          <w:rFonts w:asciiTheme="minorHAnsi" w:hAnsiTheme="minorHAnsi" w:cstheme="minorHAnsi"/>
          <w:color w:val="0432FF"/>
          <w:sz w:val="22"/>
          <w:szCs w:val="22"/>
        </w:rPr>
        <w:t xml:space="preserve">  </w:t>
      </w:r>
      <w:r w:rsidR="00992D27" w:rsidRPr="00A93798">
        <w:rPr>
          <w:rFonts w:asciiTheme="minorHAnsi" w:hAnsiTheme="minorHAnsi" w:cstheme="minorHAnsi"/>
          <w:color w:val="000000" w:themeColor="text1"/>
          <w:sz w:val="22"/>
          <w:szCs w:val="22"/>
        </w:rPr>
        <w:t xml:space="preserve">To ensure the Corridor is </w:t>
      </w:r>
      <w:r w:rsidR="00D77090" w:rsidRPr="00A93798">
        <w:rPr>
          <w:rFonts w:asciiTheme="minorHAnsi" w:hAnsiTheme="minorHAnsi" w:cstheme="minorHAnsi"/>
          <w:color w:val="000000" w:themeColor="text1"/>
          <w:sz w:val="22"/>
          <w:szCs w:val="22"/>
        </w:rPr>
        <w:t>adequately</w:t>
      </w:r>
      <w:r w:rsidR="00992D27" w:rsidRPr="00A93798">
        <w:rPr>
          <w:rFonts w:asciiTheme="minorHAnsi" w:hAnsiTheme="minorHAnsi" w:cstheme="minorHAnsi"/>
          <w:color w:val="000000" w:themeColor="text1"/>
          <w:sz w:val="22"/>
          <w:szCs w:val="22"/>
        </w:rPr>
        <w:t xml:space="preserve"> planned and poised for a </w:t>
      </w:r>
      <w:r w:rsidR="00B23A7D" w:rsidRPr="00A93798">
        <w:rPr>
          <w:rFonts w:asciiTheme="minorHAnsi" w:hAnsiTheme="minorHAnsi" w:cstheme="minorHAnsi"/>
          <w:color w:val="000000" w:themeColor="text1"/>
          <w:sz w:val="22"/>
          <w:szCs w:val="22"/>
        </w:rPr>
        <w:t xml:space="preserve">Step </w:t>
      </w:r>
      <w:r w:rsidR="00992D27" w:rsidRPr="00A93798">
        <w:rPr>
          <w:rFonts w:asciiTheme="minorHAnsi" w:hAnsiTheme="minorHAnsi" w:cstheme="minorHAnsi"/>
          <w:color w:val="000000" w:themeColor="text1"/>
          <w:sz w:val="22"/>
          <w:szCs w:val="22"/>
        </w:rPr>
        <w:t xml:space="preserve">2 grant, Applicant will add to its passenger transportation </w:t>
      </w:r>
      <w:r w:rsidR="00CC3383" w:rsidRPr="00A93798">
        <w:rPr>
          <w:rFonts w:asciiTheme="minorHAnsi" w:hAnsiTheme="minorHAnsi" w:cstheme="minorHAnsi"/>
          <w:color w:val="000000" w:themeColor="text1"/>
          <w:sz w:val="22"/>
          <w:szCs w:val="22"/>
        </w:rPr>
        <w:t xml:space="preserve">experience </w:t>
      </w:r>
      <w:r w:rsidR="00992D27" w:rsidRPr="00A93798">
        <w:rPr>
          <w:rFonts w:asciiTheme="minorHAnsi" w:hAnsiTheme="minorHAnsi" w:cstheme="minorHAnsi"/>
          <w:color w:val="000000" w:themeColor="text1"/>
          <w:sz w:val="22"/>
          <w:szCs w:val="22"/>
        </w:rPr>
        <w:t xml:space="preserve">by contracting with </w:t>
      </w:r>
      <w:r w:rsidR="00B23A7D" w:rsidRPr="00A93798">
        <w:rPr>
          <w:rFonts w:asciiTheme="minorHAnsi" w:hAnsiTheme="minorHAnsi" w:cstheme="minorHAnsi"/>
          <w:color w:val="000000" w:themeColor="text1"/>
          <w:sz w:val="22"/>
          <w:szCs w:val="22"/>
        </w:rPr>
        <w:t xml:space="preserve">rail </w:t>
      </w:r>
      <w:r w:rsidR="00992D27" w:rsidRPr="00A93798">
        <w:rPr>
          <w:rFonts w:asciiTheme="minorHAnsi" w:hAnsiTheme="minorHAnsi" w:cstheme="minorHAnsi"/>
          <w:color w:val="000000" w:themeColor="text1"/>
          <w:sz w:val="22"/>
          <w:szCs w:val="22"/>
        </w:rPr>
        <w:t>transportation, engineering</w:t>
      </w:r>
      <w:r w:rsidR="00B23A7D" w:rsidRPr="00A93798">
        <w:rPr>
          <w:rFonts w:asciiTheme="minorHAnsi" w:hAnsiTheme="minorHAnsi" w:cstheme="minorHAnsi"/>
          <w:color w:val="000000" w:themeColor="text1"/>
          <w:sz w:val="22"/>
          <w:szCs w:val="22"/>
        </w:rPr>
        <w:t>, design</w:t>
      </w:r>
      <w:r w:rsidR="00992D27" w:rsidRPr="00A93798">
        <w:rPr>
          <w:rFonts w:asciiTheme="minorHAnsi" w:hAnsiTheme="minorHAnsi" w:cstheme="minorHAnsi"/>
          <w:color w:val="000000" w:themeColor="text1"/>
          <w:sz w:val="22"/>
          <w:szCs w:val="22"/>
        </w:rPr>
        <w:t xml:space="preserve">, and legal professionals </w:t>
      </w:r>
      <w:r w:rsidR="00543159" w:rsidRPr="00A93798">
        <w:rPr>
          <w:rFonts w:asciiTheme="minorHAnsi" w:hAnsiTheme="minorHAnsi" w:cstheme="minorHAnsi"/>
          <w:color w:val="000000" w:themeColor="text1"/>
          <w:sz w:val="22"/>
          <w:szCs w:val="22"/>
        </w:rPr>
        <w:t xml:space="preserve">with </w:t>
      </w:r>
      <w:r w:rsidR="00B23A7D" w:rsidRPr="00A93798">
        <w:rPr>
          <w:rFonts w:asciiTheme="minorHAnsi" w:hAnsiTheme="minorHAnsi" w:cstheme="minorHAnsi"/>
          <w:color w:val="000000" w:themeColor="text1"/>
          <w:sz w:val="22"/>
          <w:szCs w:val="22"/>
        </w:rPr>
        <w:t xml:space="preserve">the </w:t>
      </w:r>
      <w:r w:rsidR="00543159" w:rsidRPr="00A93798">
        <w:rPr>
          <w:rFonts w:asciiTheme="minorHAnsi" w:hAnsiTheme="minorHAnsi" w:cstheme="minorHAnsi"/>
          <w:color w:val="000000" w:themeColor="text1"/>
          <w:sz w:val="22"/>
          <w:szCs w:val="22"/>
        </w:rPr>
        <w:t xml:space="preserve">technical acumen needed </w:t>
      </w:r>
      <w:r w:rsidR="00992D27" w:rsidRPr="00A93798">
        <w:rPr>
          <w:rFonts w:asciiTheme="minorHAnsi" w:hAnsiTheme="minorHAnsi" w:cstheme="minorHAnsi"/>
          <w:color w:val="000000" w:themeColor="text1"/>
          <w:sz w:val="22"/>
          <w:szCs w:val="22"/>
        </w:rPr>
        <w:t>to</w:t>
      </w:r>
      <w:r w:rsidR="0041343C" w:rsidRPr="005E088C">
        <w:rPr>
          <w:rFonts w:asciiTheme="minorHAnsi" w:eastAsiaTheme="minorHAnsi" w:hAnsiTheme="minorHAnsi" w:cstheme="minorHAnsi"/>
          <w:sz w:val="22"/>
          <w:szCs w:val="22"/>
        </w:rPr>
        <w:t xml:space="preserve"> fully, timely,</w:t>
      </w:r>
    </w:p>
    <w:p w14:paraId="2CE85F24" w14:textId="1BA05AD2" w:rsidR="00543159" w:rsidRPr="005E088C" w:rsidRDefault="0041343C" w:rsidP="005E088C">
      <w:pPr>
        <w:autoSpaceDE w:val="0"/>
        <w:autoSpaceDN w:val="0"/>
        <w:adjustRightInd w:val="0"/>
        <w:rPr>
          <w:rFonts w:asciiTheme="minorHAnsi" w:eastAsiaTheme="minorHAnsi" w:hAnsiTheme="minorHAnsi" w:cstheme="minorHAnsi"/>
          <w:sz w:val="22"/>
          <w:szCs w:val="22"/>
        </w:rPr>
      </w:pPr>
      <w:r w:rsidRPr="005E088C">
        <w:rPr>
          <w:rFonts w:asciiTheme="minorHAnsi" w:eastAsiaTheme="minorHAnsi" w:hAnsiTheme="minorHAnsi" w:cstheme="minorHAnsi"/>
          <w:sz w:val="22"/>
          <w:szCs w:val="22"/>
        </w:rPr>
        <w:t>and successfully execute Step 1 and Step 2 activities for the Corridor</w:t>
      </w:r>
      <w:r w:rsidR="00992D27" w:rsidRPr="00A93798">
        <w:rPr>
          <w:rFonts w:asciiTheme="minorHAnsi" w:hAnsiTheme="minorHAnsi" w:cstheme="minorHAnsi"/>
          <w:color w:val="000000" w:themeColor="text1"/>
          <w:sz w:val="22"/>
          <w:szCs w:val="22"/>
        </w:rPr>
        <w:t xml:space="preserve">. </w:t>
      </w:r>
      <w:r w:rsidR="00543159" w:rsidRPr="00A93798">
        <w:rPr>
          <w:rFonts w:asciiTheme="minorHAnsi" w:hAnsiTheme="minorHAnsi" w:cstheme="minorHAnsi"/>
          <w:color w:val="000000" w:themeColor="text1"/>
          <w:sz w:val="22"/>
          <w:szCs w:val="22"/>
        </w:rPr>
        <w:t xml:space="preserve">Applicant’s key personnel have the </w:t>
      </w:r>
      <w:r w:rsidR="00543159" w:rsidRPr="005E088C">
        <w:rPr>
          <w:rFonts w:asciiTheme="minorHAnsi" w:hAnsiTheme="minorHAnsi" w:cstheme="minorHAnsi"/>
          <w:sz w:val="22"/>
          <w:szCs w:val="22"/>
        </w:rPr>
        <w:t xml:space="preserve">qualifications and demonstrated experience </w:t>
      </w:r>
      <w:r w:rsidR="00B23A7D" w:rsidRPr="00A93798">
        <w:rPr>
          <w:rFonts w:asciiTheme="minorHAnsi" w:hAnsiTheme="minorHAnsi" w:cstheme="minorHAnsi"/>
          <w:sz w:val="22"/>
          <w:szCs w:val="22"/>
        </w:rPr>
        <w:t xml:space="preserve">needed to </w:t>
      </w:r>
      <w:r w:rsidR="00543159" w:rsidRPr="005E088C">
        <w:rPr>
          <w:rFonts w:asciiTheme="minorHAnsi" w:hAnsiTheme="minorHAnsi" w:cstheme="minorHAnsi"/>
          <w:sz w:val="22"/>
          <w:szCs w:val="22"/>
        </w:rPr>
        <w:t xml:space="preserve">lead and perform technical aspects of regional transit planning and development, and are seasoned at successfully </w:t>
      </w:r>
      <w:r w:rsidR="00B23A7D" w:rsidRPr="00A93798">
        <w:rPr>
          <w:rFonts w:asciiTheme="minorHAnsi" w:hAnsiTheme="minorHAnsi" w:cstheme="minorHAnsi"/>
          <w:sz w:val="22"/>
          <w:szCs w:val="22"/>
        </w:rPr>
        <w:t>coordinating</w:t>
      </w:r>
      <w:r w:rsidR="00543159" w:rsidRPr="005E088C">
        <w:rPr>
          <w:rFonts w:asciiTheme="minorHAnsi" w:hAnsiTheme="minorHAnsi" w:cstheme="minorHAnsi"/>
          <w:sz w:val="22"/>
          <w:szCs w:val="22"/>
        </w:rPr>
        <w:t xml:space="preserve"> multi-modal fleet </w:t>
      </w:r>
      <w:r w:rsidR="00B23A7D" w:rsidRPr="00A93798">
        <w:rPr>
          <w:rFonts w:asciiTheme="minorHAnsi" w:hAnsiTheme="minorHAnsi" w:cstheme="minorHAnsi"/>
          <w:sz w:val="22"/>
          <w:szCs w:val="22"/>
        </w:rPr>
        <w:t>operations</w:t>
      </w:r>
      <w:r w:rsidR="00543159" w:rsidRPr="005E088C">
        <w:rPr>
          <w:rFonts w:asciiTheme="minorHAnsi" w:hAnsiTheme="minorHAnsi" w:cstheme="minorHAnsi"/>
          <w:sz w:val="22"/>
          <w:szCs w:val="22"/>
        </w:rPr>
        <w:t xml:space="preserve">.  A summary of Applicant’s key personnel, their qualifications and rates of compensation, inclusive of fringe and other benefits, is attached as </w:t>
      </w:r>
      <w:r w:rsidR="00F83120" w:rsidRPr="00A93798">
        <w:rPr>
          <w:rFonts w:asciiTheme="minorHAnsi" w:hAnsiTheme="minorHAnsi" w:cstheme="minorHAnsi"/>
          <w:sz w:val="22"/>
          <w:szCs w:val="22"/>
        </w:rPr>
        <w:t xml:space="preserve">Key Personnel Summary, </w:t>
      </w:r>
      <w:r w:rsidR="00543159" w:rsidRPr="005E088C">
        <w:rPr>
          <w:rFonts w:asciiTheme="minorHAnsi" w:hAnsiTheme="minorHAnsi" w:cstheme="minorHAnsi"/>
          <w:sz w:val="22"/>
          <w:szCs w:val="22"/>
          <w:u w:val="single"/>
        </w:rPr>
        <w:t xml:space="preserve">Attachment </w:t>
      </w:r>
      <w:r w:rsidR="00D8774A" w:rsidRPr="005E088C">
        <w:rPr>
          <w:rFonts w:asciiTheme="minorHAnsi" w:hAnsiTheme="minorHAnsi" w:cstheme="minorHAnsi"/>
          <w:sz w:val="22"/>
          <w:szCs w:val="22"/>
          <w:u w:val="single"/>
        </w:rPr>
        <w:t>B</w:t>
      </w:r>
      <w:r w:rsidR="00543159" w:rsidRPr="005E088C">
        <w:rPr>
          <w:rFonts w:asciiTheme="minorHAnsi" w:hAnsiTheme="minorHAnsi" w:cstheme="minorHAnsi"/>
          <w:sz w:val="22"/>
          <w:szCs w:val="22"/>
        </w:rPr>
        <w:t>.</w:t>
      </w:r>
    </w:p>
    <w:p w14:paraId="4CF53E72" w14:textId="77777777" w:rsidR="0041343C" w:rsidRPr="00A93798" w:rsidRDefault="0041343C" w:rsidP="00992D27">
      <w:pPr>
        <w:rPr>
          <w:rFonts w:asciiTheme="minorHAnsi" w:hAnsiTheme="minorHAnsi" w:cstheme="minorHAnsi"/>
          <w:color w:val="000000" w:themeColor="text1"/>
          <w:sz w:val="22"/>
          <w:szCs w:val="22"/>
        </w:rPr>
      </w:pPr>
    </w:p>
    <w:p w14:paraId="2DB77D08" w14:textId="71C8E841" w:rsidR="00F12272" w:rsidRPr="00A93798" w:rsidRDefault="00992D27" w:rsidP="00992D27">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During the </w:t>
      </w:r>
      <w:r w:rsidR="00543159" w:rsidRPr="00A93798">
        <w:rPr>
          <w:rFonts w:asciiTheme="minorHAnsi" w:hAnsiTheme="minorHAnsi" w:cstheme="minorHAnsi"/>
          <w:color w:val="000000" w:themeColor="text1"/>
          <w:sz w:val="22"/>
          <w:szCs w:val="22"/>
        </w:rPr>
        <w:t xml:space="preserve">Step </w:t>
      </w:r>
      <w:r w:rsidRPr="00A93798">
        <w:rPr>
          <w:rFonts w:asciiTheme="minorHAnsi" w:hAnsiTheme="minorHAnsi" w:cstheme="minorHAnsi"/>
          <w:color w:val="000000" w:themeColor="text1"/>
          <w:sz w:val="22"/>
          <w:szCs w:val="22"/>
        </w:rPr>
        <w:t xml:space="preserve">1 activities, Applicant will </w:t>
      </w:r>
      <w:r w:rsidR="00F12272" w:rsidRPr="00A93798">
        <w:rPr>
          <w:rFonts w:asciiTheme="minorHAnsi" w:hAnsiTheme="minorHAnsi" w:cstheme="minorHAnsi"/>
          <w:color w:val="000000" w:themeColor="text1"/>
          <w:sz w:val="22"/>
          <w:szCs w:val="22"/>
        </w:rPr>
        <w:t xml:space="preserve">communicate with </w:t>
      </w:r>
      <w:r w:rsidRPr="00A93798">
        <w:rPr>
          <w:rFonts w:asciiTheme="minorHAnsi" w:hAnsiTheme="minorHAnsi" w:cstheme="minorHAnsi"/>
          <w:color w:val="000000" w:themeColor="text1"/>
          <w:sz w:val="22"/>
          <w:szCs w:val="22"/>
        </w:rPr>
        <w:t xml:space="preserve">Amtrak and sophisticated rail operators </w:t>
      </w:r>
      <w:r w:rsidR="00BA620C" w:rsidRPr="00A93798">
        <w:rPr>
          <w:rFonts w:asciiTheme="minorHAnsi" w:hAnsiTheme="minorHAnsi" w:cstheme="minorHAnsi"/>
          <w:color w:val="000000" w:themeColor="text1"/>
          <w:sz w:val="22"/>
          <w:szCs w:val="22"/>
        </w:rPr>
        <w:t xml:space="preserve">knowledgeable </w:t>
      </w:r>
      <w:r w:rsidRPr="00A93798">
        <w:rPr>
          <w:rFonts w:asciiTheme="minorHAnsi" w:hAnsiTheme="minorHAnsi" w:cstheme="minorHAnsi"/>
          <w:color w:val="000000" w:themeColor="text1"/>
          <w:sz w:val="22"/>
          <w:szCs w:val="22"/>
        </w:rPr>
        <w:t xml:space="preserve">of </w:t>
      </w:r>
      <w:r w:rsidR="00BA620C" w:rsidRPr="00A93798">
        <w:rPr>
          <w:rFonts w:asciiTheme="minorHAnsi" w:hAnsiTheme="minorHAnsi" w:cstheme="minorHAnsi"/>
          <w:color w:val="000000" w:themeColor="text1"/>
          <w:sz w:val="22"/>
          <w:szCs w:val="22"/>
        </w:rPr>
        <w:t>passenger transportation</w:t>
      </w:r>
      <w:r w:rsidR="00F12272" w:rsidRPr="00A93798">
        <w:rPr>
          <w:rFonts w:asciiTheme="minorHAnsi" w:hAnsiTheme="minorHAnsi" w:cstheme="minorHAnsi"/>
          <w:color w:val="000000" w:themeColor="text1"/>
          <w:sz w:val="22"/>
          <w:szCs w:val="22"/>
        </w:rPr>
        <w:t>, to identify proper operators for the Corridor (including, for example, a short-line railroad authorized to operate on Class 1 lines)</w:t>
      </w:r>
      <w:r w:rsidR="00BA620C" w:rsidRPr="00A93798">
        <w:rPr>
          <w:rFonts w:asciiTheme="minorHAnsi" w:hAnsiTheme="minorHAnsi" w:cstheme="minorHAnsi"/>
          <w:color w:val="000000" w:themeColor="text1"/>
          <w:sz w:val="22"/>
          <w:szCs w:val="22"/>
        </w:rPr>
        <w:t xml:space="preserve">.  </w:t>
      </w:r>
    </w:p>
    <w:p w14:paraId="22C524D0" w14:textId="77777777" w:rsidR="00F12272" w:rsidRPr="00A93798" w:rsidRDefault="00F12272" w:rsidP="00992D27">
      <w:pPr>
        <w:rPr>
          <w:rFonts w:asciiTheme="minorHAnsi" w:hAnsiTheme="minorHAnsi" w:cstheme="minorHAnsi"/>
          <w:color w:val="000000" w:themeColor="text1"/>
          <w:sz w:val="22"/>
          <w:szCs w:val="22"/>
        </w:rPr>
      </w:pPr>
    </w:p>
    <w:p w14:paraId="69FBA0BE" w14:textId="3074CD2D" w:rsidR="00380362" w:rsidRPr="00A93798" w:rsidRDefault="00BA620C" w:rsidP="00992D27">
      <w:pPr>
        <w:rPr>
          <w:rFonts w:asciiTheme="minorHAnsi" w:hAnsiTheme="minorHAnsi" w:cstheme="minorHAnsi"/>
          <w:sz w:val="22"/>
          <w:szCs w:val="22"/>
        </w:rPr>
      </w:pPr>
      <w:r w:rsidRPr="00A93798">
        <w:rPr>
          <w:rFonts w:asciiTheme="minorHAnsi" w:hAnsiTheme="minorHAnsi" w:cstheme="minorHAnsi"/>
          <w:color w:val="000000" w:themeColor="text1"/>
          <w:sz w:val="22"/>
          <w:szCs w:val="22"/>
        </w:rPr>
        <w:t xml:space="preserve">Applicant will maintain </w:t>
      </w:r>
      <w:r w:rsidR="00992D27" w:rsidRPr="00A93798">
        <w:rPr>
          <w:rFonts w:asciiTheme="minorHAnsi" w:hAnsiTheme="minorHAnsi" w:cstheme="minorHAnsi"/>
          <w:sz w:val="22"/>
          <w:szCs w:val="22"/>
        </w:rPr>
        <w:t>contract oversight and control, change-order management, and confor</w:t>
      </w:r>
      <w:r w:rsidRPr="00A93798">
        <w:rPr>
          <w:rFonts w:asciiTheme="minorHAnsi" w:hAnsiTheme="minorHAnsi" w:cstheme="minorHAnsi"/>
          <w:sz w:val="22"/>
          <w:szCs w:val="22"/>
        </w:rPr>
        <w:t>m</w:t>
      </w:r>
      <w:r w:rsidR="00992D27" w:rsidRPr="00A93798">
        <w:rPr>
          <w:rFonts w:asciiTheme="minorHAnsi" w:hAnsiTheme="minorHAnsi" w:cstheme="minorHAnsi"/>
          <w:sz w:val="22"/>
          <w:szCs w:val="22"/>
        </w:rPr>
        <w:t xml:space="preserve"> to Federal requirements for Corridor progress reporting</w:t>
      </w:r>
      <w:r w:rsidRPr="00A93798">
        <w:rPr>
          <w:rFonts w:asciiTheme="minorHAnsi" w:hAnsiTheme="minorHAnsi" w:cstheme="minorHAnsi"/>
          <w:sz w:val="22"/>
          <w:szCs w:val="22"/>
        </w:rPr>
        <w:t>.</w:t>
      </w:r>
      <w:r w:rsidR="00F12272" w:rsidRPr="00A93798">
        <w:rPr>
          <w:rFonts w:asciiTheme="minorHAnsi" w:hAnsiTheme="minorHAnsi" w:cstheme="minorHAnsi"/>
          <w:sz w:val="22"/>
          <w:szCs w:val="22"/>
        </w:rPr>
        <w:t xml:space="preserve">  </w:t>
      </w:r>
      <w:r w:rsidR="00380362" w:rsidRPr="00A93798">
        <w:rPr>
          <w:rFonts w:asciiTheme="minorHAnsi" w:hAnsiTheme="minorHAnsi" w:cstheme="minorHAnsi"/>
          <w:sz w:val="22"/>
          <w:szCs w:val="22"/>
        </w:rPr>
        <w:t xml:space="preserve">During the </w:t>
      </w:r>
      <w:r w:rsidR="00543159" w:rsidRPr="00A93798">
        <w:rPr>
          <w:rFonts w:asciiTheme="minorHAnsi" w:hAnsiTheme="minorHAnsi" w:cstheme="minorHAnsi"/>
          <w:sz w:val="22"/>
          <w:szCs w:val="22"/>
        </w:rPr>
        <w:t xml:space="preserve">Step </w:t>
      </w:r>
      <w:r w:rsidR="00380362" w:rsidRPr="00A93798">
        <w:rPr>
          <w:rFonts w:asciiTheme="minorHAnsi" w:hAnsiTheme="minorHAnsi" w:cstheme="minorHAnsi"/>
          <w:sz w:val="22"/>
          <w:szCs w:val="22"/>
        </w:rPr>
        <w:t xml:space="preserve">1 studies, Applicant will establish Corridor management plans that address management controls, relations management, Corridor planning and concept design, </w:t>
      </w:r>
      <w:r w:rsidR="00C56DC3">
        <w:rPr>
          <w:rFonts w:asciiTheme="minorHAnsi" w:hAnsiTheme="minorHAnsi" w:cstheme="minorHAnsi"/>
          <w:sz w:val="22"/>
          <w:szCs w:val="22"/>
        </w:rPr>
        <w:t>environmen</w:t>
      </w:r>
      <w:r w:rsidR="00380362" w:rsidRPr="00A93798">
        <w:rPr>
          <w:rFonts w:asciiTheme="minorHAnsi" w:hAnsiTheme="minorHAnsi" w:cstheme="minorHAnsi"/>
          <w:sz w:val="22"/>
          <w:szCs w:val="22"/>
        </w:rPr>
        <w:t>t, design management, Corridor delivery, construction management, construction close</w:t>
      </w:r>
      <w:r w:rsidR="00D77090" w:rsidRPr="00A93798">
        <w:rPr>
          <w:rFonts w:asciiTheme="minorHAnsi" w:hAnsiTheme="minorHAnsi" w:cstheme="minorHAnsi"/>
          <w:sz w:val="22"/>
          <w:szCs w:val="22"/>
        </w:rPr>
        <w:t>-</w:t>
      </w:r>
      <w:r w:rsidR="00380362" w:rsidRPr="00A93798">
        <w:rPr>
          <w:rFonts w:asciiTheme="minorHAnsi" w:hAnsiTheme="minorHAnsi" w:cstheme="minorHAnsi"/>
          <w:sz w:val="22"/>
          <w:szCs w:val="22"/>
        </w:rPr>
        <w:t>out, start</w:t>
      </w:r>
      <w:r w:rsidR="00D77090" w:rsidRPr="00A93798">
        <w:rPr>
          <w:rFonts w:asciiTheme="minorHAnsi" w:hAnsiTheme="minorHAnsi" w:cstheme="minorHAnsi"/>
          <w:sz w:val="22"/>
          <w:szCs w:val="22"/>
        </w:rPr>
        <w:t>-</w:t>
      </w:r>
      <w:r w:rsidR="00380362" w:rsidRPr="00A93798">
        <w:rPr>
          <w:rFonts w:asciiTheme="minorHAnsi" w:hAnsiTheme="minorHAnsi" w:cstheme="minorHAnsi"/>
          <w:sz w:val="22"/>
          <w:szCs w:val="22"/>
        </w:rPr>
        <w:t xml:space="preserve">up and revenue operation, real estate acquisition and management, and rolling stock acquisition and management.  </w:t>
      </w:r>
      <w:r w:rsidR="00D77090" w:rsidRPr="00A93798">
        <w:rPr>
          <w:rFonts w:asciiTheme="minorHAnsi" w:hAnsiTheme="minorHAnsi" w:cstheme="minorHAnsi"/>
          <w:sz w:val="22"/>
          <w:szCs w:val="22"/>
        </w:rPr>
        <w:t>These</w:t>
      </w:r>
      <w:r w:rsidR="00380362" w:rsidRPr="00A93798">
        <w:rPr>
          <w:rFonts w:asciiTheme="minorHAnsi" w:hAnsiTheme="minorHAnsi" w:cstheme="minorHAnsi"/>
          <w:sz w:val="22"/>
          <w:szCs w:val="22"/>
        </w:rPr>
        <w:t xml:space="preserve"> undertakings will be in accordance with its Compact and applicable federal laws.</w:t>
      </w:r>
    </w:p>
    <w:p w14:paraId="3F70A031" w14:textId="5EBE42E1" w:rsidR="00F12272" w:rsidRPr="00A93798" w:rsidRDefault="00F12272" w:rsidP="00992D27">
      <w:pPr>
        <w:rPr>
          <w:rFonts w:asciiTheme="minorHAnsi" w:hAnsiTheme="minorHAnsi" w:cstheme="minorHAnsi"/>
          <w:sz w:val="22"/>
          <w:szCs w:val="22"/>
        </w:rPr>
      </w:pPr>
    </w:p>
    <w:p w14:paraId="183B5366" w14:textId="11BB84A5" w:rsidR="00245B43" w:rsidRPr="00A93798" w:rsidRDefault="00F12272" w:rsidP="00F12272">
      <w:pPr>
        <w:rPr>
          <w:rFonts w:asciiTheme="minorHAnsi" w:hAnsiTheme="minorHAnsi" w:cstheme="minorHAnsi"/>
          <w:bCs/>
          <w:sz w:val="22"/>
          <w:szCs w:val="22"/>
        </w:rPr>
      </w:pPr>
      <w:r w:rsidRPr="00A93798">
        <w:rPr>
          <w:rFonts w:asciiTheme="minorHAnsi" w:hAnsiTheme="minorHAnsi" w:cstheme="minorHAnsi"/>
          <w:bCs/>
          <w:sz w:val="22"/>
          <w:szCs w:val="22"/>
        </w:rPr>
        <w:t xml:space="preserve">As the lead transportation agency in the region for more than 60 years, Applicant has the </w:t>
      </w:r>
      <w:r w:rsidR="00745ED0" w:rsidRPr="00A93798">
        <w:rPr>
          <w:rFonts w:asciiTheme="minorHAnsi" w:hAnsiTheme="minorHAnsi" w:cstheme="minorHAnsi"/>
          <w:bCs/>
          <w:sz w:val="22"/>
          <w:szCs w:val="22"/>
        </w:rPr>
        <w:t xml:space="preserve">experience, </w:t>
      </w:r>
      <w:r w:rsidRPr="00A93798">
        <w:rPr>
          <w:rFonts w:asciiTheme="minorHAnsi" w:hAnsiTheme="minorHAnsi" w:cstheme="minorHAnsi"/>
          <w:bCs/>
          <w:sz w:val="22"/>
          <w:szCs w:val="22"/>
        </w:rPr>
        <w:t xml:space="preserve">capability and capacity </w:t>
      </w:r>
      <w:r w:rsidR="00745ED0" w:rsidRPr="00A93798">
        <w:rPr>
          <w:rFonts w:asciiTheme="minorHAnsi" w:hAnsiTheme="minorHAnsi" w:cstheme="minorHAnsi"/>
          <w:bCs/>
          <w:sz w:val="22"/>
          <w:szCs w:val="22"/>
        </w:rPr>
        <w:t xml:space="preserve">to implement the Corridor vision, and has a cache of seasoned </w:t>
      </w:r>
      <w:r w:rsidR="00245B43" w:rsidRPr="00A93798">
        <w:rPr>
          <w:rFonts w:asciiTheme="minorHAnsi" w:hAnsiTheme="minorHAnsi" w:cstheme="minorHAnsi"/>
          <w:bCs/>
          <w:sz w:val="22"/>
          <w:szCs w:val="22"/>
        </w:rPr>
        <w:t xml:space="preserve">key </w:t>
      </w:r>
      <w:r w:rsidR="00745ED0" w:rsidRPr="00A93798">
        <w:rPr>
          <w:rFonts w:asciiTheme="minorHAnsi" w:hAnsiTheme="minorHAnsi" w:cstheme="minorHAnsi"/>
          <w:bCs/>
          <w:sz w:val="22"/>
          <w:szCs w:val="22"/>
        </w:rPr>
        <w:t>professional</w:t>
      </w:r>
      <w:r w:rsidR="00245B43" w:rsidRPr="00A93798">
        <w:rPr>
          <w:rFonts w:asciiTheme="minorHAnsi" w:hAnsiTheme="minorHAnsi" w:cstheme="minorHAnsi"/>
          <w:bCs/>
          <w:sz w:val="22"/>
          <w:szCs w:val="22"/>
        </w:rPr>
        <w:t>s</w:t>
      </w:r>
      <w:r w:rsidR="00745ED0" w:rsidRPr="00A93798">
        <w:rPr>
          <w:rFonts w:asciiTheme="minorHAnsi" w:hAnsiTheme="minorHAnsi" w:cstheme="minorHAnsi"/>
          <w:bCs/>
          <w:sz w:val="22"/>
          <w:szCs w:val="22"/>
        </w:rPr>
        <w:t xml:space="preserve"> (including nationally recognized transportation planners and seasoned rail legal counsel)</w:t>
      </w:r>
      <w:r w:rsidRPr="00A93798">
        <w:rPr>
          <w:rFonts w:asciiTheme="minorHAnsi" w:hAnsiTheme="minorHAnsi" w:cstheme="minorHAnsi"/>
          <w:bCs/>
          <w:sz w:val="22"/>
          <w:szCs w:val="22"/>
        </w:rPr>
        <w:t xml:space="preserve"> to </w:t>
      </w:r>
      <w:r w:rsidR="00245B43" w:rsidRPr="00A93798">
        <w:rPr>
          <w:rFonts w:asciiTheme="minorHAnsi" w:hAnsiTheme="minorHAnsi" w:cstheme="minorHAnsi"/>
          <w:bCs/>
          <w:sz w:val="22"/>
          <w:szCs w:val="22"/>
        </w:rPr>
        <w:t xml:space="preserve">lead </w:t>
      </w:r>
      <w:r w:rsidR="00745ED0" w:rsidRPr="00A93798">
        <w:rPr>
          <w:rFonts w:asciiTheme="minorHAnsi" w:hAnsiTheme="minorHAnsi" w:cstheme="minorHAnsi"/>
          <w:bCs/>
          <w:sz w:val="22"/>
          <w:szCs w:val="22"/>
        </w:rPr>
        <w:t xml:space="preserve">Applicant’s efforts to </w:t>
      </w:r>
      <w:r w:rsidR="00245B43" w:rsidRPr="00A93798">
        <w:rPr>
          <w:rFonts w:asciiTheme="minorHAnsi" w:hAnsiTheme="minorHAnsi" w:cstheme="minorHAnsi"/>
          <w:bCs/>
          <w:sz w:val="22"/>
          <w:szCs w:val="22"/>
        </w:rPr>
        <w:t xml:space="preserve">fully and timely </w:t>
      </w:r>
      <w:r w:rsidR="00745ED0" w:rsidRPr="00A93798">
        <w:rPr>
          <w:rFonts w:asciiTheme="minorHAnsi" w:hAnsiTheme="minorHAnsi" w:cstheme="minorHAnsi"/>
          <w:bCs/>
          <w:sz w:val="22"/>
          <w:szCs w:val="22"/>
        </w:rPr>
        <w:t>plan,</w:t>
      </w:r>
      <w:r w:rsidR="00245B43" w:rsidRPr="00A93798">
        <w:rPr>
          <w:rFonts w:asciiTheme="minorHAnsi" w:hAnsiTheme="minorHAnsi" w:cstheme="minorHAnsi"/>
          <w:bCs/>
          <w:sz w:val="22"/>
          <w:szCs w:val="22"/>
        </w:rPr>
        <w:t xml:space="preserve"> analyze, construct, and implement the Corridor, and </w:t>
      </w:r>
      <w:r w:rsidR="00745ED0" w:rsidRPr="00A93798">
        <w:rPr>
          <w:rFonts w:asciiTheme="minorHAnsi" w:hAnsiTheme="minorHAnsi" w:cstheme="minorHAnsi"/>
          <w:bCs/>
          <w:sz w:val="22"/>
          <w:szCs w:val="22"/>
        </w:rPr>
        <w:t>negotiate agreements to acquire trackage rights</w:t>
      </w:r>
      <w:r w:rsidR="00245B43" w:rsidRPr="00A93798">
        <w:rPr>
          <w:rFonts w:asciiTheme="minorHAnsi" w:hAnsiTheme="minorHAnsi" w:cstheme="minorHAnsi"/>
          <w:bCs/>
          <w:sz w:val="22"/>
          <w:szCs w:val="22"/>
        </w:rPr>
        <w:t xml:space="preserve"> and operational support</w:t>
      </w:r>
      <w:r w:rsidR="00745ED0" w:rsidRPr="00A93798">
        <w:rPr>
          <w:rFonts w:asciiTheme="minorHAnsi" w:hAnsiTheme="minorHAnsi" w:cstheme="minorHAnsi"/>
          <w:bCs/>
          <w:sz w:val="22"/>
          <w:szCs w:val="22"/>
        </w:rPr>
        <w:t xml:space="preserve">.  With respect to </w:t>
      </w:r>
      <w:r w:rsidRPr="00A93798">
        <w:rPr>
          <w:rFonts w:asciiTheme="minorHAnsi" w:hAnsiTheme="minorHAnsi" w:cstheme="minorHAnsi"/>
          <w:bCs/>
          <w:sz w:val="22"/>
          <w:szCs w:val="22"/>
        </w:rPr>
        <w:t>fund</w:t>
      </w:r>
      <w:r w:rsidR="00745ED0" w:rsidRPr="00A93798">
        <w:rPr>
          <w:rFonts w:asciiTheme="minorHAnsi" w:hAnsiTheme="minorHAnsi" w:cstheme="minorHAnsi"/>
          <w:bCs/>
          <w:sz w:val="22"/>
          <w:szCs w:val="22"/>
        </w:rPr>
        <w:t>ing construction and operations, Applicant will work with qualified financial advisors and legal counsel to issue the financing vehicles described above.</w:t>
      </w:r>
    </w:p>
    <w:p w14:paraId="166DC29D" w14:textId="77777777" w:rsidR="00EE45E6" w:rsidRPr="005E088C" w:rsidRDefault="00EE45E6" w:rsidP="005E088C">
      <w:pPr>
        <w:rPr>
          <w:rFonts w:asciiTheme="minorHAnsi" w:hAnsiTheme="minorHAnsi" w:cstheme="minorHAnsi"/>
          <w:b/>
          <w:bCs/>
          <w:color w:val="0432FF"/>
          <w:sz w:val="22"/>
          <w:szCs w:val="22"/>
        </w:rPr>
      </w:pPr>
    </w:p>
    <w:p w14:paraId="0E623FD4" w14:textId="14D1AE37" w:rsidR="00942F9D" w:rsidRPr="005E088C" w:rsidRDefault="00C12784" w:rsidP="005E2C27">
      <w:pPr>
        <w:pStyle w:val="ListParagraph"/>
        <w:numPr>
          <w:ilvl w:val="0"/>
          <w:numId w:val="1"/>
        </w:numPr>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rPr>
        <w:t>DETAILED CORRIDOR DESCRIPTION</w:t>
      </w:r>
      <w:r w:rsidR="00A93402" w:rsidRPr="005E088C">
        <w:rPr>
          <w:rFonts w:asciiTheme="minorHAnsi" w:hAnsiTheme="minorHAnsi" w:cstheme="minorHAnsi"/>
          <w:b/>
          <w:bCs/>
          <w:color w:val="0432FF"/>
          <w:sz w:val="22"/>
          <w:szCs w:val="22"/>
        </w:rPr>
        <w:t xml:space="preserve"> (</w:t>
      </w:r>
      <w:r w:rsidR="00942F9D" w:rsidRPr="005E088C">
        <w:rPr>
          <w:rFonts w:asciiTheme="minorHAnsi" w:hAnsiTheme="minorHAnsi" w:cstheme="minorHAnsi"/>
          <w:b/>
          <w:bCs/>
          <w:color w:val="0432FF"/>
          <w:sz w:val="22"/>
          <w:szCs w:val="22"/>
        </w:rPr>
        <w:t>D.2.a.v</w:t>
      </w:r>
      <w:r w:rsidR="00A93402" w:rsidRPr="005E088C">
        <w:rPr>
          <w:rFonts w:asciiTheme="minorHAnsi" w:hAnsiTheme="minorHAnsi" w:cstheme="minorHAnsi"/>
          <w:b/>
          <w:bCs/>
          <w:color w:val="0432FF"/>
          <w:sz w:val="22"/>
          <w:szCs w:val="22"/>
        </w:rPr>
        <w:t>)</w:t>
      </w:r>
    </w:p>
    <w:p w14:paraId="5E0B2D34" w14:textId="77777777" w:rsidR="00AF1F9A" w:rsidRPr="005E088C" w:rsidRDefault="00AF1F9A" w:rsidP="00AF1F9A">
      <w:pPr>
        <w:rPr>
          <w:rFonts w:asciiTheme="minorHAnsi" w:hAnsiTheme="minorHAnsi" w:cstheme="minorHAnsi"/>
          <w:color w:val="0432FF"/>
          <w:sz w:val="22"/>
          <w:szCs w:val="22"/>
        </w:rPr>
      </w:pPr>
    </w:p>
    <w:p w14:paraId="467CDB9F" w14:textId="7D00D64F" w:rsidR="007170B2" w:rsidRPr="00A93798" w:rsidRDefault="00C85F4C"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7C2654">
        <w:rPr>
          <w:rFonts w:asciiTheme="minorHAnsi" w:hAnsiTheme="minorHAnsi" w:cstheme="minorHAnsi"/>
          <w:color w:val="0432FF"/>
          <w:sz w:val="22"/>
          <w:szCs w:val="22"/>
          <w:u w:val="single"/>
        </w:rPr>
        <w:t>Description of Corridor</w:t>
      </w:r>
      <w:r w:rsidRPr="007C2654">
        <w:rPr>
          <w:rFonts w:asciiTheme="minorHAnsi" w:hAnsiTheme="minorHAnsi" w:cstheme="minorHAnsi"/>
          <w:color w:val="0432FF"/>
          <w:sz w:val="22"/>
          <w:szCs w:val="22"/>
        </w:rPr>
        <w:t xml:space="preserve">.  </w:t>
      </w:r>
      <w:r w:rsidR="00BA03AF" w:rsidRPr="007C2654">
        <w:rPr>
          <w:rFonts w:asciiTheme="minorHAnsi" w:hAnsiTheme="minorHAnsi" w:cstheme="minorHAnsi"/>
          <w:color w:val="000000" w:themeColor="text1"/>
          <w:sz w:val="22"/>
          <w:szCs w:val="22"/>
        </w:rPr>
        <w:t xml:space="preserve">The </w:t>
      </w:r>
      <w:r w:rsidR="0016146F" w:rsidRPr="007C2654">
        <w:rPr>
          <w:rFonts w:asciiTheme="minorHAnsi" w:hAnsiTheme="minorHAnsi" w:cstheme="minorHAnsi"/>
          <w:color w:val="000000" w:themeColor="text1"/>
          <w:sz w:val="22"/>
          <w:szCs w:val="22"/>
        </w:rPr>
        <w:t>Corridor</w:t>
      </w:r>
      <w:r w:rsidR="00074481" w:rsidRPr="007C2654">
        <w:rPr>
          <w:rFonts w:asciiTheme="minorHAnsi" w:hAnsiTheme="minorHAnsi" w:cstheme="minorHAnsi"/>
          <w:color w:val="000000" w:themeColor="text1"/>
          <w:sz w:val="22"/>
          <w:szCs w:val="22"/>
        </w:rPr>
        <w:t xml:space="preserve"> </w:t>
      </w:r>
      <w:r w:rsidR="001407E3" w:rsidRPr="007C2654">
        <w:rPr>
          <w:rFonts w:asciiTheme="minorHAnsi" w:hAnsiTheme="minorHAnsi" w:cstheme="minorHAnsi"/>
          <w:color w:val="000000" w:themeColor="text1"/>
          <w:sz w:val="22"/>
          <w:szCs w:val="22"/>
        </w:rPr>
        <w:t>region</w:t>
      </w:r>
      <w:r w:rsidR="00BA03AF" w:rsidRPr="007C2654">
        <w:rPr>
          <w:rFonts w:asciiTheme="minorHAnsi" w:hAnsiTheme="minorHAnsi" w:cstheme="minorHAnsi"/>
          <w:color w:val="000000" w:themeColor="text1"/>
          <w:sz w:val="22"/>
          <w:szCs w:val="22"/>
        </w:rPr>
        <w:t xml:space="preserve"> is</w:t>
      </w:r>
      <w:r w:rsidR="00002CF7" w:rsidRPr="007C2654">
        <w:rPr>
          <w:rFonts w:asciiTheme="minorHAnsi" w:hAnsiTheme="minorHAnsi" w:cstheme="minorHAnsi"/>
          <w:color w:val="000000" w:themeColor="text1"/>
          <w:sz w:val="22"/>
          <w:szCs w:val="22"/>
        </w:rPr>
        <w:t xml:space="preserve"> </w:t>
      </w:r>
      <w:r w:rsidR="00BA03AF" w:rsidRPr="007C2654">
        <w:rPr>
          <w:rFonts w:asciiTheme="minorHAnsi" w:hAnsiTheme="minorHAnsi" w:cstheme="minorHAnsi"/>
          <w:color w:val="000000" w:themeColor="text1"/>
          <w:sz w:val="22"/>
          <w:szCs w:val="22"/>
        </w:rPr>
        <w:t xml:space="preserve">a </w:t>
      </w:r>
      <w:r w:rsidR="00002CF7" w:rsidRPr="007C2654">
        <w:rPr>
          <w:rFonts w:asciiTheme="minorHAnsi" w:hAnsiTheme="minorHAnsi" w:cstheme="minorHAnsi"/>
          <w:color w:val="000000" w:themeColor="text1"/>
          <w:sz w:val="22"/>
          <w:szCs w:val="22"/>
        </w:rPr>
        <w:t xml:space="preserve">bi-state, </w:t>
      </w:r>
      <w:r w:rsidR="00386979" w:rsidRPr="007C2654">
        <w:rPr>
          <w:rFonts w:asciiTheme="minorHAnsi" w:hAnsiTheme="minorHAnsi" w:cstheme="minorHAnsi"/>
          <w:color w:val="000000" w:themeColor="text1"/>
          <w:sz w:val="22"/>
          <w:szCs w:val="22"/>
        </w:rPr>
        <w:t>1</w:t>
      </w:r>
      <w:r w:rsidR="008B32FA" w:rsidRPr="007C2654">
        <w:rPr>
          <w:rFonts w:asciiTheme="minorHAnsi" w:hAnsiTheme="minorHAnsi" w:cstheme="minorHAnsi"/>
          <w:color w:val="000000" w:themeColor="text1"/>
          <w:sz w:val="22"/>
          <w:szCs w:val="22"/>
        </w:rPr>
        <w:t>5</w:t>
      </w:r>
      <w:r w:rsidR="00BE7D2D" w:rsidRPr="007C2654">
        <w:rPr>
          <w:rFonts w:asciiTheme="minorHAnsi" w:hAnsiTheme="minorHAnsi" w:cstheme="minorHAnsi"/>
          <w:color w:val="000000" w:themeColor="text1"/>
          <w:sz w:val="22"/>
          <w:szCs w:val="22"/>
        </w:rPr>
        <w:t>-</w:t>
      </w:r>
      <w:r w:rsidR="00002CF7" w:rsidRPr="007C2654">
        <w:rPr>
          <w:rFonts w:asciiTheme="minorHAnsi" w:hAnsiTheme="minorHAnsi" w:cstheme="minorHAnsi"/>
          <w:color w:val="000000" w:themeColor="text1"/>
          <w:sz w:val="22"/>
          <w:szCs w:val="22"/>
        </w:rPr>
        <w:t>county</w:t>
      </w:r>
      <w:r w:rsidR="001407E3" w:rsidRPr="007C2654">
        <w:rPr>
          <w:rFonts w:asciiTheme="minorHAnsi" w:hAnsiTheme="minorHAnsi" w:cstheme="minorHAnsi"/>
          <w:color w:val="000000" w:themeColor="text1"/>
          <w:sz w:val="22"/>
          <w:szCs w:val="22"/>
        </w:rPr>
        <w:t xml:space="preserve"> </w:t>
      </w:r>
      <w:r w:rsidR="00002CF7" w:rsidRPr="007C2654">
        <w:rPr>
          <w:rFonts w:asciiTheme="minorHAnsi" w:hAnsiTheme="minorHAnsi" w:cstheme="minorHAnsi"/>
          <w:color w:val="000000" w:themeColor="text1"/>
          <w:sz w:val="22"/>
          <w:szCs w:val="22"/>
        </w:rPr>
        <w:t>metropolitan area</w:t>
      </w:r>
      <w:r w:rsidR="00417C72" w:rsidRPr="007C2654">
        <w:rPr>
          <w:rFonts w:asciiTheme="minorHAnsi" w:hAnsiTheme="minorHAnsi" w:cstheme="minorHAnsi"/>
          <w:color w:val="000000" w:themeColor="text1"/>
          <w:sz w:val="22"/>
          <w:szCs w:val="22"/>
        </w:rPr>
        <w:t>.  A</w:t>
      </w:r>
      <w:r w:rsidR="00386979" w:rsidRPr="007C2654">
        <w:rPr>
          <w:rFonts w:asciiTheme="minorHAnsi" w:hAnsiTheme="minorHAnsi" w:cstheme="minorHAnsi"/>
          <w:color w:val="000000" w:themeColor="text1"/>
          <w:sz w:val="22"/>
          <w:szCs w:val="22"/>
        </w:rPr>
        <w:t>nchored by</w:t>
      </w:r>
      <w:r w:rsidR="00002CF7" w:rsidRPr="007C2654">
        <w:rPr>
          <w:rFonts w:asciiTheme="minorHAnsi" w:hAnsiTheme="minorHAnsi" w:cstheme="minorHAnsi"/>
          <w:color w:val="000000" w:themeColor="text1"/>
          <w:sz w:val="22"/>
          <w:szCs w:val="22"/>
        </w:rPr>
        <w:t xml:space="preserve"> Kansas City, Missouri, and Kansas City, Kansas</w:t>
      </w:r>
      <w:r w:rsidR="00BA03AF" w:rsidRPr="007C2654">
        <w:rPr>
          <w:rFonts w:asciiTheme="minorHAnsi" w:hAnsiTheme="minorHAnsi" w:cstheme="minorHAnsi"/>
          <w:color w:val="000000" w:themeColor="text1"/>
          <w:sz w:val="22"/>
          <w:szCs w:val="22"/>
        </w:rPr>
        <w:t xml:space="preserve">, </w:t>
      </w:r>
      <w:r w:rsidR="00417C72" w:rsidRPr="007C2654">
        <w:rPr>
          <w:rFonts w:asciiTheme="minorHAnsi" w:hAnsiTheme="minorHAnsi" w:cstheme="minorHAnsi"/>
          <w:color w:val="000000" w:themeColor="text1"/>
          <w:sz w:val="22"/>
          <w:szCs w:val="22"/>
        </w:rPr>
        <w:t xml:space="preserve">the Corridor </w:t>
      </w:r>
      <w:r w:rsidR="00BA03AF" w:rsidRPr="007C2654">
        <w:rPr>
          <w:rFonts w:asciiTheme="minorHAnsi" w:hAnsiTheme="minorHAnsi" w:cstheme="minorHAnsi"/>
          <w:color w:val="000000" w:themeColor="text1"/>
          <w:sz w:val="22"/>
          <w:szCs w:val="22"/>
        </w:rPr>
        <w:t xml:space="preserve">cities </w:t>
      </w:r>
      <w:r w:rsidR="00417C72" w:rsidRPr="007C2654">
        <w:rPr>
          <w:rFonts w:asciiTheme="minorHAnsi" w:hAnsiTheme="minorHAnsi" w:cstheme="minorHAnsi"/>
          <w:color w:val="000000" w:themeColor="text1"/>
          <w:sz w:val="22"/>
          <w:szCs w:val="22"/>
        </w:rPr>
        <w:t xml:space="preserve">are </w:t>
      </w:r>
      <w:r w:rsidR="00BA03AF" w:rsidRPr="007C2654">
        <w:rPr>
          <w:rFonts w:asciiTheme="minorHAnsi" w:hAnsiTheme="minorHAnsi" w:cstheme="minorHAnsi"/>
          <w:color w:val="000000" w:themeColor="text1"/>
          <w:sz w:val="22"/>
          <w:szCs w:val="22"/>
        </w:rPr>
        <w:t>bonded together by the Missouri, Kansas, and Kaw Rivers</w:t>
      </w:r>
      <w:r w:rsidR="007170B2" w:rsidRPr="007C2654">
        <w:rPr>
          <w:rFonts w:asciiTheme="minorHAnsi" w:hAnsiTheme="minorHAnsi" w:cstheme="minorHAnsi"/>
          <w:color w:val="000000" w:themeColor="text1"/>
          <w:sz w:val="22"/>
          <w:szCs w:val="22"/>
        </w:rPr>
        <w:t xml:space="preserve">.  </w:t>
      </w:r>
      <w:r w:rsidR="00BA03AF" w:rsidRPr="007C2654">
        <w:rPr>
          <w:rFonts w:asciiTheme="minorHAnsi" w:hAnsiTheme="minorHAnsi" w:cstheme="minorHAnsi"/>
          <w:color w:val="000000" w:themeColor="text1"/>
          <w:sz w:val="22"/>
          <w:szCs w:val="22"/>
        </w:rPr>
        <w:t xml:space="preserve">The </w:t>
      </w:r>
      <w:r w:rsidR="0016146F" w:rsidRPr="007C2654">
        <w:rPr>
          <w:rFonts w:asciiTheme="minorHAnsi" w:hAnsiTheme="minorHAnsi" w:cstheme="minorHAnsi"/>
          <w:color w:val="000000" w:themeColor="text1"/>
          <w:sz w:val="22"/>
          <w:szCs w:val="22"/>
        </w:rPr>
        <w:t>Corridor</w:t>
      </w:r>
      <w:r w:rsidR="00074481" w:rsidRPr="007C2654">
        <w:rPr>
          <w:rFonts w:asciiTheme="minorHAnsi" w:hAnsiTheme="minorHAnsi" w:cstheme="minorHAnsi"/>
          <w:color w:val="000000" w:themeColor="text1"/>
          <w:sz w:val="22"/>
          <w:szCs w:val="22"/>
        </w:rPr>
        <w:t xml:space="preserve"> </w:t>
      </w:r>
      <w:r w:rsidR="001407E3" w:rsidRPr="007C2654">
        <w:rPr>
          <w:rFonts w:asciiTheme="minorHAnsi" w:hAnsiTheme="minorHAnsi" w:cstheme="minorHAnsi"/>
          <w:color w:val="000000" w:themeColor="text1"/>
          <w:sz w:val="22"/>
          <w:szCs w:val="22"/>
        </w:rPr>
        <w:t xml:space="preserve">region </w:t>
      </w:r>
      <w:r w:rsidR="00BA03AF" w:rsidRPr="007C2654">
        <w:rPr>
          <w:rFonts w:asciiTheme="minorHAnsi" w:hAnsiTheme="minorHAnsi" w:cstheme="minorHAnsi"/>
          <w:color w:val="000000" w:themeColor="text1"/>
          <w:sz w:val="22"/>
          <w:szCs w:val="22"/>
        </w:rPr>
        <w:t>is</w:t>
      </w:r>
      <w:r w:rsidR="007170B2" w:rsidRPr="007C2654">
        <w:rPr>
          <w:rFonts w:asciiTheme="minorHAnsi" w:hAnsiTheme="minorHAnsi" w:cstheme="minorHAnsi"/>
          <w:color w:val="000000" w:themeColor="text1"/>
          <w:sz w:val="22"/>
          <w:szCs w:val="22"/>
        </w:rPr>
        <w:t xml:space="preserve"> geographically large.  </w:t>
      </w:r>
      <w:r w:rsidR="00BA03AF" w:rsidRPr="007C2654">
        <w:rPr>
          <w:rFonts w:asciiTheme="minorHAnsi" w:hAnsiTheme="minorHAnsi" w:cstheme="minorHAnsi"/>
          <w:color w:val="000000" w:themeColor="text1"/>
          <w:sz w:val="22"/>
          <w:szCs w:val="22"/>
        </w:rPr>
        <w:t>In</w:t>
      </w:r>
      <w:r w:rsidR="007170B2" w:rsidRPr="007C2654">
        <w:rPr>
          <w:rFonts w:asciiTheme="minorHAnsi" w:hAnsiTheme="minorHAnsi" w:cstheme="minorHAnsi"/>
          <w:color w:val="000000" w:themeColor="text1"/>
          <w:sz w:val="22"/>
          <w:szCs w:val="22"/>
        </w:rPr>
        <w:t xml:space="preserve"> the heart of the US</w:t>
      </w:r>
      <w:r w:rsidR="00BA03AF" w:rsidRPr="007C2654">
        <w:rPr>
          <w:rFonts w:asciiTheme="minorHAnsi" w:hAnsiTheme="minorHAnsi" w:cstheme="minorHAnsi"/>
          <w:color w:val="000000" w:themeColor="text1"/>
          <w:sz w:val="22"/>
          <w:szCs w:val="22"/>
        </w:rPr>
        <w:t xml:space="preserve">, the </w:t>
      </w:r>
      <w:r w:rsidR="001407E3" w:rsidRPr="007C2654">
        <w:rPr>
          <w:rFonts w:asciiTheme="minorHAnsi" w:hAnsiTheme="minorHAnsi" w:cstheme="minorHAnsi"/>
          <w:color w:val="000000" w:themeColor="text1"/>
          <w:sz w:val="22"/>
          <w:szCs w:val="22"/>
        </w:rPr>
        <w:t>region</w:t>
      </w:r>
      <w:r w:rsidR="00BA03AF" w:rsidRPr="007C2654">
        <w:rPr>
          <w:rFonts w:asciiTheme="minorHAnsi" w:hAnsiTheme="minorHAnsi" w:cstheme="minorHAnsi"/>
          <w:color w:val="000000" w:themeColor="text1"/>
          <w:sz w:val="22"/>
          <w:szCs w:val="22"/>
        </w:rPr>
        <w:t xml:space="preserve"> is</w:t>
      </w:r>
      <w:r w:rsidR="007170B2" w:rsidRPr="007C2654">
        <w:rPr>
          <w:rFonts w:asciiTheme="minorHAnsi" w:hAnsiTheme="minorHAnsi" w:cstheme="minorHAnsi"/>
          <w:color w:val="000000" w:themeColor="text1"/>
          <w:sz w:val="22"/>
          <w:szCs w:val="22"/>
        </w:rPr>
        <w:t xml:space="preserve"> one of the busiest freight rail hubs in the nation – soon to </w:t>
      </w:r>
      <w:r w:rsidR="00BA03AF" w:rsidRPr="007C2654">
        <w:rPr>
          <w:rFonts w:asciiTheme="minorHAnsi" w:hAnsiTheme="minorHAnsi" w:cstheme="minorHAnsi"/>
          <w:color w:val="000000" w:themeColor="text1"/>
          <w:sz w:val="22"/>
          <w:szCs w:val="22"/>
        </w:rPr>
        <w:t xml:space="preserve">be the host of </w:t>
      </w:r>
      <w:r w:rsidR="007170B2" w:rsidRPr="007C2654">
        <w:rPr>
          <w:rFonts w:asciiTheme="minorHAnsi" w:hAnsiTheme="minorHAnsi" w:cstheme="minorHAnsi"/>
          <w:color w:val="000000" w:themeColor="text1"/>
          <w:sz w:val="22"/>
          <w:szCs w:val="22"/>
        </w:rPr>
        <w:t xml:space="preserve">the nation’s only </w:t>
      </w:r>
      <w:r w:rsidR="008C5729" w:rsidRPr="007C2654">
        <w:rPr>
          <w:rFonts w:asciiTheme="minorHAnsi" w:hAnsiTheme="minorHAnsi" w:cstheme="minorHAnsi"/>
          <w:color w:val="000000" w:themeColor="text1"/>
          <w:sz w:val="22"/>
          <w:szCs w:val="22"/>
        </w:rPr>
        <w:t>rail line that will connect Canada</w:t>
      </w:r>
      <w:r w:rsidR="008C5729" w:rsidRPr="00A93798">
        <w:rPr>
          <w:rFonts w:asciiTheme="minorHAnsi" w:hAnsiTheme="minorHAnsi" w:cstheme="minorHAnsi"/>
          <w:color w:val="000000" w:themeColor="text1"/>
          <w:sz w:val="22"/>
          <w:szCs w:val="22"/>
        </w:rPr>
        <w:t>, Mexico</w:t>
      </w:r>
      <w:r w:rsidR="00737CFF" w:rsidRPr="00A93798">
        <w:rPr>
          <w:rFonts w:asciiTheme="minorHAnsi" w:hAnsiTheme="minorHAnsi" w:cstheme="minorHAnsi"/>
          <w:color w:val="000000" w:themeColor="text1"/>
          <w:sz w:val="22"/>
          <w:szCs w:val="22"/>
        </w:rPr>
        <w:t>,</w:t>
      </w:r>
      <w:r w:rsidR="008C5729" w:rsidRPr="00A93798">
        <w:rPr>
          <w:rFonts w:asciiTheme="minorHAnsi" w:hAnsiTheme="minorHAnsi" w:cstheme="minorHAnsi"/>
          <w:color w:val="000000" w:themeColor="text1"/>
          <w:sz w:val="22"/>
          <w:szCs w:val="22"/>
        </w:rPr>
        <w:t xml:space="preserve"> and the US, due to</w:t>
      </w:r>
      <w:r w:rsidR="00BA03AF" w:rsidRPr="00A93798">
        <w:rPr>
          <w:rFonts w:asciiTheme="minorHAnsi" w:hAnsiTheme="minorHAnsi" w:cstheme="minorHAnsi"/>
          <w:color w:val="000000" w:themeColor="text1"/>
          <w:sz w:val="22"/>
          <w:szCs w:val="22"/>
        </w:rPr>
        <w:t xml:space="preserve"> the recently</w:t>
      </w:r>
      <w:r w:rsidR="007170B2" w:rsidRPr="00A93798">
        <w:rPr>
          <w:rFonts w:asciiTheme="minorHAnsi" w:hAnsiTheme="minorHAnsi" w:cstheme="minorHAnsi"/>
          <w:color w:val="000000" w:themeColor="text1"/>
          <w:sz w:val="22"/>
          <w:szCs w:val="22"/>
        </w:rPr>
        <w:t xml:space="preserve"> approved merger of </w:t>
      </w:r>
      <w:r w:rsidR="008C5729" w:rsidRPr="00A93798">
        <w:rPr>
          <w:rFonts w:asciiTheme="minorHAnsi" w:hAnsiTheme="minorHAnsi" w:cstheme="minorHAnsi"/>
          <w:color w:val="000000" w:themeColor="text1"/>
          <w:sz w:val="22"/>
          <w:szCs w:val="22"/>
        </w:rPr>
        <w:t xml:space="preserve">the </w:t>
      </w:r>
      <w:r w:rsidR="007170B2" w:rsidRPr="00A93798">
        <w:rPr>
          <w:rFonts w:asciiTheme="minorHAnsi" w:hAnsiTheme="minorHAnsi" w:cstheme="minorHAnsi"/>
          <w:color w:val="000000" w:themeColor="text1"/>
          <w:sz w:val="22"/>
          <w:szCs w:val="22"/>
        </w:rPr>
        <w:t xml:space="preserve">Kansas City </w:t>
      </w:r>
      <w:r w:rsidR="00BA03AF" w:rsidRPr="00A93798">
        <w:rPr>
          <w:rFonts w:asciiTheme="minorHAnsi" w:hAnsiTheme="minorHAnsi" w:cstheme="minorHAnsi"/>
          <w:color w:val="000000" w:themeColor="text1"/>
          <w:sz w:val="22"/>
          <w:szCs w:val="22"/>
        </w:rPr>
        <w:t>S</w:t>
      </w:r>
      <w:r w:rsidR="007170B2" w:rsidRPr="00A93798">
        <w:rPr>
          <w:rFonts w:asciiTheme="minorHAnsi" w:hAnsiTheme="minorHAnsi" w:cstheme="minorHAnsi"/>
          <w:color w:val="000000" w:themeColor="text1"/>
          <w:sz w:val="22"/>
          <w:szCs w:val="22"/>
        </w:rPr>
        <w:t xml:space="preserve">outhern </w:t>
      </w:r>
      <w:r w:rsidR="00BA03AF" w:rsidRPr="00A93798">
        <w:rPr>
          <w:rFonts w:asciiTheme="minorHAnsi" w:hAnsiTheme="minorHAnsi" w:cstheme="minorHAnsi"/>
          <w:color w:val="000000" w:themeColor="text1"/>
          <w:sz w:val="22"/>
          <w:szCs w:val="22"/>
        </w:rPr>
        <w:t xml:space="preserve">Railway </w:t>
      </w:r>
      <w:r w:rsidR="008C5729" w:rsidRPr="00A93798">
        <w:rPr>
          <w:rFonts w:asciiTheme="minorHAnsi" w:hAnsiTheme="minorHAnsi" w:cstheme="minorHAnsi"/>
          <w:color w:val="000000" w:themeColor="text1"/>
          <w:sz w:val="22"/>
          <w:szCs w:val="22"/>
        </w:rPr>
        <w:t>and</w:t>
      </w:r>
      <w:r w:rsidR="007170B2" w:rsidRPr="00A93798">
        <w:rPr>
          <w:rFonts w:asciiTheme="minorHAnsi" w:hAnsiTheme="minorHAnsi" w:cstheme="minorHAnsi"/>
          <w:color w:val="000000" w:themeColor="text1"/>
          <w:sz w:val="22"/>
          <w:szCs w:val="22"/>
        </w:rPr>
        <w:t xml:space="preserve"> the Canadian Pacific Railway.</w:t>
      </w:r>
    </w:p>
    <w:p w14:paraId="742D37A1" w14:textId="05BC01FE" w:rsidR="00745ED0" w:rsidRPr="00A93798" w:rsidRDefault="00745ED0"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18A53356" w14:textId="57D363FD" w:rsidR="00745ED0" w:rsidRPr="00A93798" w:rsidRDefault="00745ED0"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The Corridor traverses heavy industrial areas in the eastern segments of Kansas City, Missouri, and provides rail service near the Rock Island, in an area managed by Jackson County’s Rock Island Rail Corridor Authority.  The Corridor touches densely populated areas plagued by poverty created by historic transportation divides, and areas heavy with industry, commercial activity, and residential uses.  The Corridor reaches the newest industrial development areas which present unparalleled employment centers, and connects the US military to a federally approved international airport.  In short, the Corridor manifests federal strategies to promote </w:t>
      </w:r>
      <w:r w:rsidR="00C666D4" w:rsidRPr="00A93798">
        <w:rPr>
          <w:rFonts w:asciiTheme="minorHAnsi" w:hAnsiTheme="minorHAnsi" w:cstheme="minorHAnsi"/>
          <w:color w:val="000000" w:themeColor="text1"/>
          <w:sz w:val="22"/>
          <w:szCs w:val="22"/>
        </w:rPr>
        <w:t xml:space="preserve">diverse </w:t>
      </w:r>
      <w:r w:rsidRPr="00A93798">
        <w:rPr>
          <w:rFonts w:asciiTheme="minorHAnsi" w:hAnsiTheme="minorHAnsi" w:cstheme="minorHAnsi"/>
          <w:color w:val="000000" w:themeColor="text1"/>
          <w:sz w:val="22"/>
          <w:szCs w:val="22"/>
        </w:rPr>
        <w:t>transit-oriented communities.</w:t>
      </w:r>
    </w:p>
    <w:p w14:paraId="4AAF9F4C" w14:textId="77777777" w:rsidR="00C85F4C" w:rsidRPr="00A93798" w:rsidRDefault="00C85F4C"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4957C265" w14:textId="3C982B33" w:rsidR="00BA03AF" w:rsidRPr="00A93798" w:rsidRDefault="00BE7D2D"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432FF"/>
          <w:sz w:val="22"/>
          <w:szCs w:val="22"/>
          <w:u w:val="single"/>
        </w:rPr>
        <w:t xml:space="preserve">Transportation </w:t>
      </w:r>
      <w:r w:rsidR="00C85F4C" w:rsidRPr="00A93798">
        <w:rPr>
          <w:rFonts w:asciiTheme="minorHAnsi" w:hAnsiTheme="minorHAnsi" w:cstheme="minorHAnsi"/>
          <w:color w:val="0432FF"/>
          <w:sz w:val="22"/>
          <w:szCs w:val="22"/>
          <w:u w:val="single"/>
        </w:rPr>
        <w:t>Challenge</w:t>
      </w:r>
      <w:r w:rsidR="00C85F4C" w:rsidRPr="00A93798">
        <w:rPr>
          <w:rFonts w:asciiTheme="minorHAnsi" w:hAnsiTheme="minorHAnsi" w:cstheme="minorHAnsi"/>
          <w:color w:val="0432FF"/>
          <w:sz w:val="22"/>
          <w:szCs w:val="22"/>
        </w:rPr>
        <w:t xml:space="preserve">.  </w:t>
      </w:r>
      <w:r w:rsidR="007170B2" w:rsidRPr="00A93798">
        <w:rPr>
          <w:rFonts w:asciiTheme="minorHAnsi" w:hAnsiTheme="minorHAnsi" w:cstheme="minorHAnsi"/>
          <w:color w:val="000000" w:themeColor="text1"/>
          <w:sz w:val="22"/>
          <w:szCs w:val="22"/>
        </w:rPr>
        <w:t xml:space="preserve">As </w:t>
      </w:r>
      <w:r w:rsidRPr="00A93798">
        <w:rPr>
          <w:rFonts w:asciiTheme="minorHAnsi" w:hAnsiTheme="minorHAnsi" w:cstheme="minorHAnsi"/>
          <w:color w:val="000000" w:themeColor="text1"/>
          <w:sz w:val="22"/>
          <w:szCs w:val="22"/>
        </w:rPr>
        <w:t xml:space="preserve">the region’s </w:t>
      </w:r>
      <w:r w:rsidR="00BA03AF" w:rsidRPr="00A93798">
        <w:rPr>
          <w:rFonts w:asciiTheme="minorHAnsi" w:hAnsiTheme="minorHAnsi" w:cstheme="minorHAnsi"/>
          <w:color w:val="000000" w:themeColor="text1"/>
          <w:sz w:val="22"/>
          <w:szCs w:val="22"/>
        </w:rPr>
        <w:t>freight corridors poise for expansion, the</w:t>
      </w:r>
      <w:r w:rsidR="007170B2" w:rsidRPr="00A93798">
        <w:rPr>
          <w:rFonts w:asciiTheme="minorHAnsi" w:hAnsiTheme="minorHAnsi" w:cstheme="minorHAnsi"/>
          <w:color w:val="000000" w:themeColor="text1"/>
          <w:sz w:val="22"/>
          <w:szCs w:val="22"/>
        </w:rPr>
        <w:t xml:space="preserve"> </w:t>
      </w:r>
      <w:r w:rsidR="0016146F" w:rsidRPr="00A93798">
        <w:rPr>
          <w:rFonts w:asciiTheme="minorHAnsi" w:hAnsiTheme="minorHAnsi" w:cstheme="minorHAnsi"/>
          <w:color w:val="000000" w:themeColor="text1"/>
          <w:sz w:val="22"/>
          <w:szCs w:val="22"/>
        </w:rPr>
        <w:t>Corridor</w:t>
      </w:r>
      <w:r w:rsidR="00074481" w:rsidRPr="00A93798">
        <w:rPr>
          <w:rFonts w:asciiTheme="minorHAnsi" w:hAnsiTheme="minorHAnsi" w:cstheme="minorHAnsi"/>
          <w:color w:val="000000" w:themeColor="text1"/>
          <w:sz w:val="22"/>
          <w:szCs w:val="22"/>
        </w:rPr>
        <w:t xml:space="preserve"> </w:t>
      </w:r>
      <w:r w:rsidR="001407E3" w:rsidRPr="00A93798">
        <w:rPr>
          <w:rFonts w:asciiTheme="minorHAnsi" w:hAnsiTheme="minorHAnsi" w:cstheme="minorHAnsi"/>
          <w:color w:val="000000" w:themeColor="text1"/>
          <w:sz w:val="22"/>
          <w:szCs w:val="22"/>
        </w:rPr>
        <w:t xml:space="preserve">region </w:t>
      </w:r>
      <w:r w:rsidR="00BA03AF" w:rsidRPr="00A93798">
        <w:rPr>
          <w:rFonts w:asciiTheme="minorHAnsi" w:hAnsiTheme="minorHAnsi" w:cstheme="minorHAnsi"/>
          <w:color w:val="000000" w:themeColor="text1"/>
          <w:sz w:val="22"/>
          <w:szCs w:val="22"/>
        </w:rPr>
        <w:t xml:space="preserve">also readies itself </w:t>
      </w:r>
      <w:r w:rsidR="00002CF7" w:rsidRPr="00A93798">
        <w:rPr>
          <w:rFonts w:asciiTheme="minorHAnsi" w:hAnsiTheme="minorHAnsi" w:cstheme="minorHAnsi"/>
          <w:color w:val="000000" w:themeColor="text1"/>
          <w:sz w:val="22"/>
          <w:szCs w:val="22"/>
        </w:rPr>
        <w:t xml:space="preserve">for hundreds of thousands from all parts of the Midwest via Amtrak </w:t>
      </w:r>
      <w:r w:rsidR="00BA03AF" w:rsidRPr="00A93798">
        <w:rPr>
          <w:rFonts w:asciiTheme="minorHAnsi" w:hAnsiTheme="minorHAnsi" w:cstheme="minorHAnsi"/>
          <w:color w:val="000000" w:themeColor="text1"/>
          <w:sz w:val="22"/>
          <w:szCs w:val="22"/>
        </w:rPr>
        <w:t xml:space="preserve">attending </w:t>
      </w:r>
      <w:r w:rsidR="00002CF7" w:rsidRPr="00A93798">
        <w:rPr>
          <w:rFonts w:asciiTheme="minorHAnsi" w:hAnsiTheme="minorHAnsi" w:cstheme="minorHAnsi"/>
          <w:color w:val="000000" w:themeColor="text1"/>
          <w:sz w:val="22"/>
          <w:szCs w:val="22"/>
        </w:rPr>
        <w:t>the 2026 World Cup</w:t>
      </w:r>
      <w:r w:rsidR="00BA03AF" w:rsidRPr="00A93798">
        <w:rPr>
          <w:rFonts w:asciiTheme="minorHAnsi" w:hAnsiTheme="minorHAnsi" w:cstheme="minorHAnsi"/>
          <w:color w:val="000000" w:themeColor="text1"/>
          <w:sz w:val="22"/>
          <w:szCs w:val="22"/>
        </w:rPr>
        <w:t>.  This hallmark opportunity will present</w:t>
      </w:r>
      <w:r w:rsidR="00002CF7" w:rsidRPr="00A93798">
        <w:rPr>
          <w:rFonts w:asciiTheme="minorHAnsi" w:hAnsiTheme="minorHAnsi" w:cstheme="minorHAnsi"/>
          <w:color w:val="000000" w:themeColor="text1"/>
          <w:sz w:val="22"/>
          <w:szCs w:val="22"/>
        </w:rPr>
        <w:t xml:space="preserve"> extraordinary transportation challenges</w:t>
      </w:r>
      <w:r w:rsidR="008C5729" w:rsidRPr="00A93798">
        <w:rPr>
          <w:rFonts w:asciiTheme="minorHAnsi" w:hAnsiTheme="minorHAnsi" w:cstheme="minorHAnsi"/>
          <w:color w:val="000000" w:themeColor="text1"/>
          <w:sz w:val="22"/>
          <w:szCs w:val="22"/>
        </w:rPr>
        <w:t>.</w:t>
      </w:r>
      <w:r w:rsidR="00002CF7" w:rsidRPr="00A93798">
        <w:rPr>
          <w:rFonts w:asciiTheme="minorHAnsi" w:hAnsiTheme="minorHAnsi" w:cstheme="minorHAnsi"/>
          <w:color w:val="000000" w:themeColor="text1"/>
          <w:sz w:val="22"/>
          <w:szCs w:val="22"/>
        </w:rPr>
        <w:t xml:space="preserve">  </w:t>
      </w:r>
      <w:r w:rsidR="007170B2" w:rsidRPr="00A93798">
        <w:rPr>
          <w:rFonts w:asciiTheme="minorHAnsi" w:hAnsiTheme="minorHAnsi" w:cstheme="minorHAnsi"/>
          <w:color w:val="000000" w:themeColor="text1"/>
          <w:sz w:val="22"/>
          <w:szCs w:val="22"/>
        </w:rPr>
        <w:t>T</w:t>
      </w:r>
      <w:r w:rsidR="00002CF7" w:rsidRPr="00A93798">
        <w:rPr>
          <w:rFonts w:asciiTheme="minorHAnsi" w:hAnsiTheme="minorHAnsi" w:cstheme="minorHAnsi"/>
          <w:color w:val="000000" w:themeColor="text1"/>
          <w:sz w:val="22"/>
          <w:szCs w:val="22"/>
        </w:rPr>
        <w:t xml:space="preserve">hose challenges </w:t>
      </w:r>
      <w:r w:rsidR="007170B2" w:rsidRPr="00A93798">
        <w:rPr>
          <w:rFonts w:asciiTheme="minorHAnsi" w:hAnsiTheme="minorHAnsi" w:cstheme="minorHAnsi"/>
          <w:color w:val="000000" w:themeColor="text1"/>
          <w:sz w:val="22"/>
          <w:szCs w:val="22"/>
        </w:rPr>
        <w:t>were</w:t>
      </w:r>
      <w:r w:rsidR="00BA03AF" w:rsidRPr="00A93798">
        <w:rPr>
          <w:rFonts w:asciiTheme="minorHAnsi" w:hAnsiTheme="minorHAnsi" w:cstheme="minorHAnsi"/>
          <w:color w:val="000000" w:themeColor="text1"/>
          <w:sz w:val="22"/>
          <w:szCs w:val="22"/>
        </w:rPr>
        <w:t xml:space="preserve"> recently</w:t>
      </w:r>
      <w:r w:rsidR="007170B2" w:rsidRPr="00A93798">
        <w:rPr>
          <w:rFonts w:asciiTheme="minorHAnsi" w:hAnsiTheme="minorHAnsi" w:cstheme="minorHAnsi"/>
          <w:color w:val="000000" w:themeColor="text1"/>
          <w:sz w:val="22"/>
          <w:szCs w:val="22"/>
        </w:rPr>
        <w:t xml:space="preserve"> </w:t>
      </w:r>
      <w:r w:rsidR="00386979" w:rsidRPr="00A93798">
        <w:rPr>
          <w:rFonts w:asciiTheme="minorHAnsi" w:hAnsiTheme="minorHAnsi" w:cstheme="minorHAnsi"/>
          <w:color w:val="000000" w:themeColor="text1"/>
          <w:sz w:val="22"/>
          <w:szCs w:val="22"/>
        </w:rPr>
        <w:t xml:space="preserve">under a microscope </w:t>
      </w:r>
      <w:r w:rsidR="00BA03AF" w:rsidRPr="00A93798">
        <w:rPr>
          <w:rFonts w:asciiTheme="minorHAnsi" w:hAnsiTheme="minorHAnsi" w:cstheme="minorHAnsi"/>
          <w:color w:val="000000" w:themeColor="text1"/>
          <w:sz w:val="22"/>
          <w:szCs w:val="22"/>
        </w:rPr>
        <w:t xml:space="preserve">when Kansas City, Missouri hosted </w:t>
      </w:r>
      <w:r w:rsidR="009061F7" w:rsidRPr="00A93798">
        <w:rPr>
          <w:rFonts w:asciiTheme="minorHAnsi" w:hAnsiTheme="minorHAnsi" w:cstheme="minorHAnsi"/>
          <w:color w:val="000000" w:themeColor="text1"/>
          <w:sz w:val="22"/>
          <w:szCs w:val="22"/>
        </w:rPr>
        <w:t xml:space="preserve">the </w:t>
      </w:r>
      <w:r w:rsidR="00A62368" w:rsidRPr="00A93798">
        <w:rPr>
          <w:rFonts w:asciiTheme="minorHAnsi" w:hAnsiTheme="minorHAnsi" w:cstheme="minorHAnsi"/>
          <w:color w:val="000000" w:themeColor="text1"/>
          <w:sz w:val="22"/>
          <w:szCs w:val="22"/>
        </w:rPr>
        <w:t xml:space="preserve">Kansas City Chiefs’ </w:t>
      </w:r>
      <w:r w:rsidR="009061F7" w:rsidRPr="00A93798">
        <w:rPr>
          <w:rFonts w:asciiTheme="minorHAnsi" w:hAnsiTheme="minorHAnsi" w:cstheme="minorHAnsi"/>
          <w:color w:val="000000" w:themeColor="text1"/>
          <w:sz w:val="22"/>
          <w:szCs w:val="22"/>
        </w:rPr>
        <w:t>Super</w:t>
      </w:r>
      <w:r w:rsidR="00A62368" w:rsidRPr="00A93798">
        <w:rPr>
          <w:rFonts w:asciiTheme="minorHAnsi" w:hAnsiTheme="minorHAnsi" w:cstheme="minorHAnsi"/>
          <w:color w:val="000000" w:themeColor="text1"/>
          <w:sz w:val="22"/>
          <w:szCs w:val="22"/>
        </w:rPr>
        <w:t xml:space="preserve"> Bo</w:t>
      </w:r>
      <w:r w:rsidR="009061F7" w:rsidRPr="00A93798">
        <w:rPr>
          <w:rFonts w:asciiTheme="minorHAnsi" w:hAnsiTheme="minorHAnsi" w:cstheme="minorHAnsi"/>
          <w:color w:val="000000" w:themeColor="text1"/>
          <w:sz w:val="22"/>
          <w:szCs w:val="22"/>
        </w:rPr>
        <w:t xml:space="preserve">wl </w:t>
      </w:r>
      <w:r w:rsidR="007170B2" w:rsidRPr="00A93798">
        <w:rPr>
          <w:rFonts w:asciiTheme="minorHAnsi" w:hAnsiTheme="minorHAnsi" w:cstheme="minorHAnsi"/>
          <w:color w:val="000000" w:themeColor="text1"/>
          <w:sz w:val="22"/>
          <w:szCs w:val="22"/>
        </w:rPr>
        <w:t>celebration</w:t>
      </w:r>
      <w:r w:rsidR="00BA03AF" w:rsidRPr="00A93798">
        <w:rPr>
          <w:rFonts w:asciiTheme="minorHAnsi" w:hAnsiTheme="minorHAnsi" w:cstheme="minorHAnsi"/>
          <w:color w:val="000000" w:themeColor="text1"/>
          <w:sz w:val="22"/>
          <w:szCs w:val="22"/>
        </w:rPr>
        <w:t>.  Tens of thousands of fans from</w:t>
      </w:r>
      <w:r w:rsidR="007170B2" w:rsidRPr="00A93798">
        <w:rPr>
          <w:rFonts w:asciiTheme="minorHAnsi" w:hAnsiTheme="minorHAnsi" w:cstheme="minorHAnsi"/>
          <w:color w:val="000000" w:themeColor="text1"/>
          <w:sz w:val="22"/>
          <w:szCs w:val="22"/>
        </w:rPr>
        <w:t xml:space="preserve"> </w:t>
      </w:r>
      <w:r w:rsidR="00BA03AF" w:rsidRPr="00A93798">
        <w:rPr>
          <w:rFonts w:asciiTheme="minorHAnsi" w:hAnsiTheme="minorHAnsi" w:cstheme="minorHAnsi"/>
          <w:color w:val="000000" w:themeColor="text1"/>
          <w:sz w:val="22"/>
          <w:szCs w:val="22"/>
        </w:rPr>
        <w:t xml:space="preserve">far-reaching corners of Kansas, Missouri — </w:t>
      </w:r>
      <w:r w:rsidR="00737CFF" w:rsidRPr="00A93798">
        <w:rPr>
          <w:rFonts w:asciiTheme="minorHAnsi" w:hAnsiTheme="minorHAnsi" w:cstheme="minorHAnsi"/>
          <w:color w:val="000000" w:themeColor="text1"/>
          <w:sz w:val="22"/>
          <w:szCs w:val="22"/>
        </w:rPr>
        <w:t>as well as</w:t>
      </w:r>
      <w:r w:rsidR="00BA03AF" w:rsidRPr="00A93798">
        <w:rPr>
          <w:rFonts w:asciiTheme="minorHAnsi" w:hAnsiTheme="minorHAnsi" w:cstheme="minorHAnsi"/>
          <w:color w:val="000000" w:themeColor="text1"/>
          <w:sz w:val="22"/>
          <w:szCs w:val="22"/>
        </w:rPr>
        <w:t xml:space="preserve"> </w:t>
      </w:r>
      <w:r w:rsidR="007170B2" w:rsidRPr="00A93798">
        <w:rPr>
          <w:rFonts w:asciiTheme="minorHAnsi" w:hAnsiTheme="minorHAnsi" w:cstheme="minorHAnsi"/>
          <w:color w:val="000000" w:themeColor="text1"/>
          <w:sz w:val="22"/>
          <w:szCs w:val="22"/>
        </w:rPr>
        <w:t>Illinois, Indiana, Iowa, Nebraska, and beyond</w:t>
      </w:r>
      <w:r w:rsidRPr="00A93798">
        <w:rPr>
          <w:rFonts w:asciiTheme="minorHAnsi" w:hAnsiTheme="minorHAnsi" w:cstheme="minorHAnsi"/>
          <w:color w:val="000000" w:themeColor="text1"/>
          <w:sz w:val="22"/>
          <w:szCs w:val="22"/>
        </w:rPr>
        <w:t xml:space="preserve"> </w:t>
      </w:r>
      <w:r w:rsidR="00BA03AF" w:rsidRPr="00A93798">
        <w:rPr>
          <w:rFonts w:asciiTheme="minorHAnsi" w:hAnsiTheme="minorHAnsi" w:cstheme="minorHAnsi"/>
          <w:color w:val="000000" w:themeColor="text1"/>
          <w:sz w:val="22"/>
          <w:szCs w:val="22"/>
        </w:rPr>
        <w:t>—</w:t>
      </w:r>
      <w:r w:rsidRPr="00A93798">
        <w:rPr>
          <w:rFonts w:asciiTheme="minorHAnsi" w:hAnsiTheme="minorHAnsi" w:cstheme="minorHAnsi"/>
          <w:color w:val="000000" w:themeColor="text1"/>
          <w:sz w:val="22"/>
          <w:szCs w:val="22"/>
        </w:rPr>
        <w:t xml:space="preserve"> </w:t>
      </w:r>
      <w:r w:rsidR="007170B2" w:rsidRPr="00A93798">
        <w:rPr>
          <w:rFonts w:asciiTheme="minorHAnsi" w:hAnsiTheme="minorHAnsi" w:cstheme="minorHAnsi"/>
          <w:color w:val="000000" w:themeColor="text1"/>
          <w:sz w:val="22"/>
          <w:szCs w:val="22"/>
        </w:rPr>
        <w:t xml:space="preserve">utilized Amtrak </w:t>
      </w:r>
      <w:r w:rsidR="00BA03AF" w:rsidRPr="00A93798">
        <w:rPr>
          <w:rFonts w:asciiTheme="minorHAnsi" w:hAnsiTheme="minorHAnsi" w:cstheme="minorHAnsi"/>
          <w:color w:val="000000" w:themeColor="text1"/>
          <w:sz w:val="22"/>
          <w:szCs w:val="22"/>
        </w:rPr>
        <w:t xml:space="preserve">and bus </w:t>
      </w:r>
      <w:r w:rsidR="007170B2" w:rsidRPr="00A93798">
        <w:rPr>
          <w:rFonts w:asciiTheme="minorHAnsi" w:hAnsiTheme="minorHAnsi" w:cstheme="minorHAnsi"/>
          <w:color w:val="000000" w:themeColor="text1"/>
          <w:sz w:val="22"/>
          <w:szCs w:val="22"/>
        </w:rPr>
        <w:t xml:space="preserve">service into the </w:t>
      </w:r>
      <w:r w:rsidR="0016146F" w:rsidRPr="00A93798">
        <w:rPr>
          <w:rFonts w:asciiTheme="minorHAnsi" w:hAnsiTheme="minorHAnsi" w:cstheme="minorHAnsi"/>
          <w:color w:val="000000" w:themeColor="text1"/>
          <w:sz w:val="22"/>
          <w:szCs w:val="22"/>
        </w:rPr>
        <w:t>Corridor</w:t>
      </w:r>
      <w:r w:rsidR="00074481" w:rsidRPr="00A93798">
        <w:rPr>
          <w:rFonts w:asciiTheme="minorHAnsi" w:hAnsiTheme="minorHAnsi" w:cstheme="minorHAnsi"/>
          <w:color w:val="000000" w:themeColor="text1"/>
          <w:sz w:val="22"/>
          <w:szCs w:val="22"/>
        </w:rPr>
        <w:t xml:space="preserve"> area</w:t>
      </w:r>
      <w:r w:rsidR="007170B2" w:rsidRPr="00A93798">
        <w:rPr>
          <w:rFonts w:asciiTheme="minorHAnsi" w:hAnsiTheme="minorHAnsi" w:cstheme="minorHAnsi"/>
          <w:color w:val="000000" w:themeColor="text1"/>
          <w:sz w:val="22"/>
          <w:szCs w:val="22"/>
        </w:rPr>
        <w:t xml:space="preserve">.  Transportation will </w:t>
      </w:r>
      <w:r w:rsidR="00362B8E" w:rsidRPr="00A93798">
        <w:rPr>
          <w:rFonts w:asciiTheme="minorHAnsi" w:hAnsiTheme="minorHAnsi" w:cstheme="minorHAnsi"/>
          <w:color w:val="000000" w:themeColor="text1"/>
          <w:sz w:val="22"/>
          <w:szCs w:val="22"/>
        </w:rPr>
        <w:t>again be</w:t>
      </w:r>
      <w:r w:rsidR="007170B2" w:rsidRPr="00A93798">
        <w:rPr>
          <w:rFonts w:asciiTheme="minorHAnsi" w:hAnsiTheme="minorHAnsi" w:cstheme="minorHAnsi"/>
          <w:color w:val="000000" w:themeColor="text1"/>
          <w:sz w:val="22"/>
          <w:szCs w:val="22"/>
        </w:rPr>
        <w:t xml:space="preserve"> front and center, when </w:t>
      </w:r>
      <w:r w:rsidR="00362B8E" w:rsidRPr="00A93798">
        <w:rPr>
          <w:rFonts w:asciiTheme="minorHAnsi" w:hAnsiTheme="minorHAnsi" w:cstheme="minorHAnsi"/>
          <w:color w:val="000000" w:themeColor="text1"/>
          <w:sz w:val="22"/>
          <w:szCs w:val="22"/>
        </w:rPr>
        <w:t>Kansas City, Missouri,</w:t>
      </w:r>
      <w:r w:rsidR="007170B2" w:rsidRPr="00A93798">
        <w:rPr>
          <w:rFonts w:asciiTheme="minorHAnsi" w:hAnsiTheme="minorHAnsi" w:cstheme="minorHAnsi"/>
          <w:color w:val="000000" w:themeColor="text1"/>
          <w:sz w:val="22"/>
          <w:szCs w:val="22"/>
        </w:rPr>
        <w:t xml:space="preserve"> hosts </w:t>
      </w:r>
      <w:r w:rsidR="009061F7" w:rsidRPr="00A93798">
        <w:rPr>
          <w:rFonts w:asciiTheme="minorHAnsi" w:hAnsiTheme="minorHAnsi" w:cstheme="minorHAnsi"/>
          <w:color w:val="000000" w:themeColor="text1"/>
          <w:sz w:val="22"/>
          <w:szCs w:val="22"/>
        </w:rPr>
        <w:t>the NFL Draft</w:t>
      </w:r>
      <w:r w:rsidR="007170B2" w:rsidRPr="00A93798">
        <w:rPr>
          <w:rFonts w:asciiTheme="minorHAnsi" w:hAnsiTheme="minorHAnsi" w:cstheme="minorHAnsi"/>
          <w:color w:val="000000" w:themeColor="text1"/>
          <w:sz w:val="22"/>
          <w:szCs w:val="22"/>
        </w:rPr>
        <w:t xml:space="preserve">.  </w:t>
      </w:r>
      <w:r w:rsidR="009061F7" w:rsidRPr="00A93798">
        <w:rPr>
          <w:rFonts w:asciiTheme="minorHAnsi" w:hAnsiTheme="minorHAnsi" w:cstheme="minorHAnsi"/>
          <w:color w:val="000000" w:themeColor="text1"/>
          <w:sz w:val="22"/>
          <w:szCs w:val="22"/>
        </w:rPr>
        <w:t xml:space="preserve"> </w:t>
      </w:r>
    </w:p>
    <w:p w14:paraId="1E55EECC" w14:textId="77777777" w:rsidR="00BE7D2D" w:rsidRPr="00A93798" w:rsidRDefault="00BE7D2D"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4F2C75B8" w14:textId="3DF90B76" w:rsidR="007B5592" w:rsidRPr="00A93798" w:rsidRDefault="00362B8E"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T</w:t>
      </w:r>
      <w:r w:rsidR="00245D24" w:rsidRPr="00A93798">
        <w:rPr>
          <w:rFonts w:asciiTheme="minorHAnsi" w:hAnsiTheme="minorHAnsi" w:cstheme="minorHAnsi"/>
          <w:color w:val="000000" w:themeColor="text1"/>
          <w:sz w:val="22"/>
          <w:szCs w:val="22"/>
        </w:rPr>
        <w:t xml:space="preserve">hese </w:t>
      </w:r>
      <w:r w:rsidR="007170B2" w:rsidRPr="00A93798">
        <w:rPr>
          <w:rFonts w:asciiTheme="minorHAnsi" w:hAnsiTheme="minorHAnsi" w:cstheme="minorHAnsi"/>
          <w:color w:val="000000" w:themeColor="text1"/>
          <w:sz w:val="22"/>
          <w:szCs w:val="22"/>
        </w:rPr>
        <w:t xml:space="preserve">temporary </w:t>
      </w:r>
      <w:r w:rsidR="00BA03AF" w:rsidRPr="00A93798">
        <w:rPr>
          <w:rFonts w:asciiTheme="minorHAnsi" w:hAnsiTheme="minorHAnsi" w:cstheme="minorHAnsi"/>
          <w:color w:val="000000" w:themeColor="text1"/>
          <w:sz w:val="22"/>
          <w:szCs w:val="22"/>
        </w:rPr>
        <w:t xml:space="preserve">transportation </w:t>
      </w:r>
      <w:r w:rsidR="007170B2" w:rsidRPr="00A93798">
        <w:rPr>
          <w:rFonts w:asciiTheme="minorHAnsi" w:hAnsiTheme="minorHAnsi" w:cstheme="minorHAnsi"/>
          <w:color w:val="000000" w:themeColor="text1"/>
          <w:sz w:val="22"/>
          <w:szCs w:val="22"/>
        </w:rPr>
        <w:t>challenges</w:t>
      </w:r>
      <w:r w:rsidRPr="00A93798">
        <w:rPr>
          <w:rFonts w:asciiTheme="minorHAnsi" w:hAnsiTheme="minorHAnsi" w:cstheme="minorHAnsi"/>
          <w:color w:val="000000" w:themeColor="text1"/>
          <w:sz w:val="22"/>
          <w:szCs w:val="22"/>
        </w:rPr>
        <w:t xml:space="preserve"> </w:t>
      </w:r>
      <w:r w:rsidR="00002CF7" w:rsidRPr="00A93798">
        <w:rPr>
          <w:rFonts w:asciiTheme="minorHAnsi" w:hAnsiTheme="minorHAnsi" w:cstheme="minorHAnsi"/>
          <w:color w:val="000000" w:themeColor="text1"/>
          <w:sz w:val="22"/>
          <w:szCs w:val="22"/>
        </w:rPr>
        <w:t xml:space="preserve">highlight a </w:t>
      </w:r>
      <w:r w:rsidR="007170B2" w:rsidRPr="00A93798">
        <w:rPr>
          <w:rFonts w:asciiTheme="minorHAnsi" w:hAnsiTheme="minorHAnsi" w:cstheme="minorHAnsi"/>
          <w:color w:val="000000" w:themeColor="text1"/>
          <w:sz w:val="22"/>
          <w:szCs w:val="22"/>
        </w:rPr>
        <w:t>longstanding</w:t>
      </w:r>
      <w:r w:rsidRPr="00A93798">
        <w:rPr>
          <w:rFonts w:asciiTheme="minorHAnsi" w:hAnsiTheme="minorHAnsi" w:cstheme="minorHAnsi"/>
          <w:color w:val="000000" w:themeColor="text1"/>
          <w:sz w:val="22"/>
          <w:szCs w:val="22"/>
        </w:rPr>
        <w:t xml:space="preserve">, unaddressed </w:t>
      </w:r>
      <w:r w:rsidR="007170B2" w:rsidRPr="00A93798">
        <w:rPr>
          <w:rFonts w:asciiTheme="minorHAnsi" w:hAnsiTheme="minorHAnsi" w:cstheme="minorHAnsi"/>
          <w:color w:val="000000" w:themeColor="text1"/>
          <w:sz w:val="22"/>
          <w:szCs w:val="22"/>
        </w:rPr>
        <w:t xml:space="preserve">transportation </w:t>
      </w:r>
      <w:r w:rsidR="00002CF7" w:rsidRPr="00A93798">
        <w:rPr>
          <w:rFonts w:asciiTheme="minorHAnsi" w:hAnsiTheme="minorHAnsi" w:cstheme="minorHAnsi"/>
          <w:color w:val="000000" w:themeColor="text1"/>
          <w:sz w:val="22"/>
          <w:szCs w:val="22"/>
        </w:rPr>
        <w:t>need</w:t>
      </w:r>
      <w:r w:rsidRPr="00A93798">
        <w:rPr>
          <w:rFonts w:asciiTheme="minorHAnsi" w:hAnsiTheme="minorHAnsi" w:cstheme="minorHAnsi"/>
          <w:color w:val="000000" w:themeColor="text1"/>
          <w:sz w:val="22"/>
          <w:szCs w:val="22"/>
        </w:rPr>
        <w:t xml:space="preserve"> in the bi-state region</w:t>
      </w:r>
      <w:r w:rsidR="00245D24" w:rsidRPr="00A93798">
        <w:rPr>
          <w:rFonts w:asciiTheme="minorHAnsi" w:hAnsiTheme="minorHAnsi" w:cstheme="minorHAnsi"/>
          <w:color w:val="000000" w:themeColor="text1"/>
          <w:sz w:val="22"/>
          <w:szCs w:val="22"/>
        </w:rPr>
        <w:t xml:space="preserve">:  </w:t>
      </w:r>
      <w:r w:rsidRPr="00A93798">
        <w:rPr>
          <w:rFonts w:asciiTheme="minorHAnsi" w:hAnsiTheme="minorHAnsi" w:cstheme="minorHAnsi"/>
          <w:color w:val="000000" w:themeColor="text1"/>
          <w:sz w:val="22"/>
          <w:szCs w:val="22"/>
        </w:rPr>
        <w:t xml:space="preserve">a coordinated, multi-jurisdictional intercity </w:t>
      </w:r>
      <w:r w:rsidR="00245D24" w:rsidRPr="00A93798">
        <w:rPr>
          <w:rFonts w:asciiTheme="minorHAnsi" w:hAnsiTheme="minorHAnsi" w:cstheme="minorHAnsi"/>
          <w:color w:val="000000" w:themeColor="text1"/>
          <w:sz w:val="22"/>
          <w:szCs w:val="22"/>
        </w:rPr>
        <w:t>passenger rail</w:t>
      </w:r>
      <w:r w:rsidRPr="00A93798">
        <w:rPr>
          <w:rFonts w:asciiTheme="minorHAnsi" w:hAnsiTheme="minorHAnsi" w:cstheme="minorHAnsi"/>
          <w:color w:val="000000" w:themeColor="text1"/>
          <w:sz w:val="22"/>
          <w:szCs w:val="22"/>
        </w:rPr>
        <w:t xml:space="preserve"> </w:t>
      </w:r>
      <w:r w:rsidR="00737CFF" w:rsidRPr="00A93798">
        <w:rPr>
          <w:rFonts w:asciiTheme="minorHAnsi" w:hAnsiTheme="minorHAnsi" w:cstheme="minorHAnsi"/>
          <w:color w:val="000000" w:themeColor="text1"/>
          <w:sz w:val="22"/>
          <w:szCs w:val="22"/>
        </w:rPr>
        <w:t>system connectin</w:t>
      </w:r>
      <w:r w:rsidR="004D7A78" w:rsidRPr="00A93798">
        <w:rPr>
          <w:rFonts w:asciiTheme="minorHAnsi" w:hAnsiTheme="minorHAnsi" w:cstheme="minorHAnsi"/>
          <w:color w:val="000000" w:themeColor="text1"/>
          <w:sz w:val="22"/>
          <w:szCs w:val="22"/>
        </w:rPr>
        <w:t>g</w:t>
      </w:r>
      <w:r w:rsidR="00737CFF" w:rsidRPr="00A93798">
        <w:rPr>
          <w:rFonts w:asciiTheme="minorHAnsi" w:hAnsiTheme="minorHAnsi" w:cstheme="minorHAnsi"/>
          <w:color w:val="000000" w:themeColor="text1"/>
          <w:sz w:val="22"/>
          <w:szCs w:val="22"/>
        </w:rPr>
        <w:t xml:space="preserve"> wo</w:t>
      </w:r>
      <w:r w:rsidRPr="00A93798">
        <w:rPr>
          <w:rFonts w:asciiTheme="minorHAnsi" w:hAnsiTheme="minorHAnsi" w:cstheme="minorHAnsi"/>
          <w:color w:val="000000" w:themeColor="text1"/>
          <w:sz w:val="22"/>
          <w:szCs w:val="22"/>
        </w:rPr>
        <w:t>rkforce and residents to major employers, federal and state government centers, courts, commerce and national attractions</w:t>
      </w:r>
      <w:r w:rsidR="00245D24" w:rsidRPr="00A93798">
        <w:rPr>
          <w:rFonts w:asciiTheme="minorHAnsi" w:hAnsiTheme="minorHAnsi" w:cstheme="minorHAnsi"/>
          <w:color w:val="000000" w:themeColor="text1"/>
          <w:sz w:val="22"/>
          <w:szCs w:val="22"/>
        </w:rPr>
        <w:t xml:space="preserve">.  </w:t>
      </w:r>
    </w:p>
    <w:p w14:paraId="42A54789" w14:textId="77777777" w:rsidR="007B5592" w:rsidRPr="00A93798" w:rsidRDefault="007B5592"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6118E8F2" w14:textId="64D9847D" w:rsidR="00684D4C" w:rsidRPr="00A93798" w:rsidRDefault="00730335"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By c</w:t>
      </w:r>
      <w:r w:rsidR="00E73DEE" w:rsidRPr="00A93798">
        <w:rPr>
          <w:rFonts w:asciiTheme="minorHAnsi" w:hAnsiTheme="minorHAnsi" w:cstheme="minorHAnsi"/>
          <w:color w:val="000000" w:themeColor="text1"/>
          <w:sz w:val="22"/>
          <w:szCs w:val="22"/>
        </w:rPr>
        <w:t>onnecting</w:t>
      </w:r>
      <w:r w:rsidR="00F3227A" w:rsidRPr="00A93798">
        <w:rPr>
          <w:rFonts w:asciiTheme="minorHAnsi" w:hAnsiTheme="minorHAnsi" w:cstheme="minorHAnsi"/>
          <w:color w:val="000000" w:themeColor="text1"/>
          <w:sz w:val="22"/>
          <w:szCs w:val="22"/>
        </w:rPr>
        <w:t xml:space="preserve"> expansive bi-state </w:t>
      </w:r>
      <w:r w:rsidR="00074481" w:rsidRPr="00A93798">
        <w:rPr>
          <w:rFonts w:asciiTheme="minorHAnsi" w:hAnsiTheme="minorHAnsi" w:cstheme="minorHAnsi"/>
          <w:color w:val="000000" w:themeColor="text1"/>
          <w:sz w:val="22"/>
          <w:szCs w:val="22"/>
        </w:rPr>
        <w:t>area</w:t>
      </w:r>
      <w:r w:rsidR="004D7A78" w:rsidRPr="00A93798">
        <w:rPr>
          <w:rFonts w:asciiTheme="minorHAnsi" w:hAnsiTheme="minorHAnsi" w:cstheme="minorHAnsi"/>
          <w:color w:val="000000" w:themeColor="text1"/>
          <w:sz w:val="22"/>
          <w:szCs w:val="22"/>
        </w:rPr>
        <w:t>s</w:t>
      </w:r>
      <w:r w:rsidR="00F3227A" w:rsidRPr="00A93798">
        <w:rPr>
          <w:rFonts w:asciiTheme="minorHAnsi" w:hAnsiTheme="minorHAnsi" w:cstheme="minorHAnsi"/>
          <w:color w:val="000000" w:themeColor="text1"/>
          <w:sz w:val="22"/>
          <w:szCs w:val="22"/>
        </w:rPr>
        <w:t xml:space="preserve"> and outlying Amtrak service areas with an intercity passenger rail system, outcomes such as </w:t>
      </w:r>
      <w:r w:rsidR="004D7A78" w:rsidRPr="00A93798">
        <w:rPr>
          <w:rFonts w:asciiTheme="minorHAnsi" w:hAnsiTheme="minorHAnsi" w:cstheme="minorHAnsi"/>
          <w:color w:val="000000" w:themeColor="text1"/>
          <w:sz w:val="22"/>
          <w:szCs w:val="22"/>
        </w:rPr>
        <w:t>more accessible</w:t>
      </w:r>
      <w:r w:rsidR="00F3227A" w:rsidRPr="00A93798">
        <w:rPr>
          <w:rFonts w:asciiTheme="minorHAnsi" w:hAnsiTheme="minorHAnsi" w:cstheme="minorHAnsi"/>
          <w:color w:val="000000" w:themeColor="text1"/>
          <w:sz w:val="22"/>
          <w:szCs w:val="22"/>
        </w:rPr>
        <w:t xml:space="preserve"> employment and services, </w:t>
      </w:r>
      <w:r w:rsidR="00BA03AF" w:rsidRPr="00A93798">
        <w:rPr>
          <w:rFonts w:asciiTheme="minorHAnsi" w:hAnsiTheme="minorHAnsi" w:cstheme="minorHAnsi"/>
          <w:color w:val="000000" w:themeColor="text1"/>
          <w:sz w:val="22"/>
          <w:szCs w:val="22"/>
        </w:rPr>
        <w:t xml:space="preserve">diversity and environmental justice, </w:t>
      </w:r>
      <w:r w:rsidR="00F3227A" w:rsidRPr="00A93798">
        <w:rPr>
          <w:rFonts w:asciiTheme="minorHAnsi" w:hAnsiTheme="minorHAnsi" w:cstheme="minorHAnsi"/>
          <w:color w:val="000000" w:themeColor="text1"/>
          <w:sz w:val="22"/>
          <w:szCs w:val="22"/>
        </w:rPr>
        <w:t xml:space="preserve">and transit-oriented communities </w:t>
      </w:r>
      <w:r w:rsidR="00E73DEE" w:rsidRPr="00A93798">
        <w:rPr>
          <w:rFonts w:asciiTheme="minorHAnsi" w:hAnsiTheme="minorHAnsi" w:cstheme="minorHAnsi"/>
          <w:color w:val="000000" w:themeColor="text1"/>
          <w:sz w:val="22"/>
          <w:szCs w:val="22"/>
        </w:rPr>
        <w:t>are</w:t>
      </w:r>
      <w:r w:rsidR="00F3227A" w:rsidRPr="00A93798">
        <w:rPr>
          <w:rFonts w:asciiTheme="minorHAnsi" w:hAnsiTheme="minorHAnsi" w:cstheme="minorHAnsi"/>
          <w:color w:val="000000" w:themeColor="text1"/>
          <w:sz w:val="22"/>
          <w:szCs w:val="22"/>
        </w:rPr>
        <w:t xml:space="preserve"> achieved.  </w:t>
      </w:r>
      <w:r w:rsidRPr="00A93798">
        <w:rPr>
          <w:rFonts w:asciiTheme="minorHAnsi" w:hAnsiTheme="minorHAnsi" w:cstheme="minorHAnsi"/>
          <w:color w:val="000000" w:themeColor="text1"/>
          <w:sz w:val="22"/>
          <w:szCs w:val="22"/>
        </w:rPr>
        <w:t>The Corridor</w:t>
      </w:r>
      <w:r w:rsidR="004D7A78" w:rsidRPr="00A93798">
        <w:rPr>
          <w:rFonts w:asciiTheme="minorHAnsi" w:hAnsiTheme="minorHAnsi" w:cstheme="minorHAnsi"/>
          <w:color w:val="000000" w:themeColor="text1"/>
          <w:sz w:val="22"/>
          <w:szCs w:val="22"/>
        </w:rPr>
        <w:t>,</w:t>
      </w:r>
      <w:r w:rsidRPr="00A93798">
        <w:rPr>
          <w:rFonts w:asciiTheme="minorHAnsi" w:hAnsiTheme="minorHAnsi" w:cstheme="minorHAnsi"/>
          <w:color w:val="000000" w:themeColor="text1"/>
          <w:sz w:val="22"/>
          <w:szCs w:val="22"/>
        </w:rPr>
        <w:t xml:space="preserve"> </w:t>
      </w:r>
      <w:r w:rsidR="00684D4C" w:rsidRPr="00A93798">
        <w:rPr>
          <w:rFonts w:asciiTheme="minorHAnsi" w:hAnsiTheme="minorHAnsi" w:cstheme="minorHAnsi"/>
          <w:color w:val="000000" w:themeColor="text1"/>
          <w:sz w:val="22"/>
          <w:szCs w:val="22"/>
        </w:rPr>
        <w:t>therefore</w:t>
      </w:r>
      <w:r w:rsidR="004D7A78" w:rsidRPr="00A93798">
        <w:rPr>
          <w:rFonts w:asciiTheme="minorHAnsi" w:hAnsiTheme="minorHAnsi" w:cstheme="minorHAnsi"/>
          <w:color w:val="000000" w:themeColor="text1"/>
          <w:sz w:val="22"/>
          <w:szCs w:val="22"/>
        </w:rPr>
        <w:t>,</w:t>
      </w:r>
      <w:r w:rsidR="00684D4C" w:rsidRPr="00A93798">
        <w:rPr>
          <w:rFonts w:asciiTheme="minorHAnsi" w:hAnsiTheme="minorHAnsi" w:cstheme="minorHAnsi"/>
          <w:color w:val="000000" w:themeColor="text1"/>
          <w:sz w:val="22"/>
          <w:szCs w:val="22"/>
        </w:rPr>
        <w:t xml:space="preserve"> links</w:t>
      </w:r>
      <w:r w:rsidRPr="00A93798">
        <w:rPr>
          <w:rFonts w:asciiTheme="minorHAnsi" w:hAnsiTheme="minorHAnsi" w:cstheme="minorHAnsi"/>
          <w:color w:val="000000" w:themeColor="text1"/>
          <w:sz w:val="22"/>
          <w:szCs w:val="22"/>
        </w:rPr>
        <w:t xml:space="preserve"> two of the 100 largest cities in the US - Kansas City, Missouri (ranking 33</w:t>
      </w:r>
      <w:r w:rsidRPr="00A93798">
        <w:rPr>
          <w:rFonts w:asciiTheme="minorHAnsi" w:hAnsiTheme="minorHAnsi" w:cstheme="minorHAnsi"/>
          <w:color w:val="000000" w:themeColor="text1"/>
          <w:sz w:val="22"/>
          <w:szCs w:val="22"/>
          <w:vertAlign w:val="superscript"/>
        </w:rPr>
        <w:t>rd</w:t>
      </w:r>
      <w:r w:rsidRPr="00A93798">
        <w:rPr>
          <w:rFonts w:asciiTheme="minorHAnsi" w:hAnsiTheme="minorHAnsi" w:cstheme="minorHAnsi"/>
          <w:color w:val="000000" w:themeColor="text1"/>
          <w:sz w:val="22"/>
          <w:szCs w:val="22"/>
        </w:rPr>
        <w:t>) and Omaha, Nebraska (ranking 59</w:t>
      </w:r>
      <w:r w:rsidRPr="00A93798">
        <w:rPr>
          <w:rFonts w:asciiTheme="minorHAnsi" w:hAnsiTheme="minorHAnsi" w:cstheme="minorHAnsi"/>
          <w:color w:val="000000" w:themeColor="text1"/>
          <w:sz w:val="22"/>
          <w:szCs w:val="22"/>
          <w:vertAlign w:val="superscript"/>
        </w:rPr>
        <w:t>th</w:t>
      </w:r>
      <w:r w:rsidRPr="00A93798">
        <w:rPr>
          <w:rFonts w:asciiTheme="minorHAnsi" w:hAnsiTheme="minorHAnsi" w:cstheme="minorHAnsi"/>
          <w:color w:val="000000" w:themeColor="text1"/>
          <w:sz w:val="22"/>
          <w:szCs w:val="22"/>
        </w:rPr>
        <w:t>)</w:t>
      </w:r>
      <w:r w:rsidR="004D7A78" w:rsidRPr="00A93798">
        <w:rPr>
          <w:rFonts w:asciiTheme="minorHAnsi" w:hAnsiTheme="minorHAnsi" w:cstheme="minorHAnsi"/>
          <w:color w:val="000000" w:themeColor="text1"/>
          <w:sz w:val="22"/>
          <w:szCs w:val="22"/>
        </w:rPr>
        <w:t>, according to the 2022 US Census.</w:t>
      </w:r>
    </w:p>
    <w:p w14:paraId="7F02C4D3" w14:textId="77777777" w:rsidR="00684D4C" w:rsidRPr="00A93798" w:rsidRDefault="00684D4C"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4470C8B7" w14:textId="6A5EA7B4" w:rsidR="007B5592" w:rsidRPr="00A93798" w:rsidRDefault="007B5592"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The Corridor </w:t>
      </w:r>
      <w:r w:rsidR="00E73DEE" w:rsidRPr="00A93798">
        <w:rPr>
          <w:rFonts w:asciiTheme="minorHAnsi" w:hAnsiTheme="minorHAnsi" w:cstheme="minorHAnsi"/>
          <w:color w:val="000000" w:themeColor="text1"/>
          <w:sz w:val="22"/>
          <w:szCs w:val="22"/>
        </w:rPr>
        <w:t xml:space="preserve">provides an affordable transportation option to </w:t>
      </w:r>
      <w:r w:rsidRPr="00A93798">
        <w:rPr>
          <w:rFonts w:asciiTheme="minorHAnsi" w:hAnsiTheme="minorHAnsi" w:cstheme="minorHAnsi"/>
          <w:sz w:val="22"/>
          <w:szCs w:val="22"/>
        </w:rPr>
        <w:t>fixed incomes, low</w:t>
      </w:r>
      <w:r w:rsidR="00E73DEE" w:rsidRPr="00A93798">
        <w:rPr>
          <w:rFonts w:asciiTheme="minorHAnsi" w:hAnsiTheme="minorHAnsi" w:cstheme="minorHAnsi"/>
          <w:sz w:val="22"/>
          <w:szCs w:val="22"/>
        </w:rPr>
        <w:t>-</w:t>
      </w:r>
      <w:r w:rsidRPr="00A93798">
        <w:rPr>
          <w:rFonts w:asciiTheme="minorHAnsi" w:hAnsiTheme="minorHAnsi" w:cstheme="minorHAnsi"/>
          <w:sz w:val="22"/>
          <w:szCs w:val="22"/>
        </w:rPr>
        <w:t xml:space="preserve">incomes, </w:t>
      </w:r>
      <w:r w:rsidR="004D7A78" w:rsidRPr="00A93798">
        <w:rPr>
          <w:rFonts w:asciiTheme="minorHAnsi" w:hAnsiTheme="minorHAnsi" w:cstheme="minorHAnsi"/>
          <w:sz w:val="22"/>
          <w:szCs w:val="22"/>
        </w:rPr>
        <w:t xml:space="preserve">the </w:t>
      </w:r>
      <w:r w:rsidRPr="00A93798">
        <w:rPr>
          <w:rFonts w:asciiTheme="minorHAnsi" w:hAnsiTheme="minorHAnsi" w:cstheme="minorHAnsi"/>
          <w:sz w:val="22"/>
          <w:szCs w:val="22"/>
        </w:rPr>
        <w:t xml:space="preserve">elderly, </w:t>
      </w:r>
      <w:r w:rsidR="00E73DEE" w:rsidRPr="00A93798">
        <w:rPr>
          <w:rFonts w:asciiTheme="minorHAnsi" w:hAnsiTheme="minorHAnsi" w:cstheme="minorHAnsi"/>
          <w:sz w:val="22"/>
          <w:szCs w:val="22"/>
        </w:rPr>
        <w:t xml:space="preserve">persons juggling complex family arrangements, </w:t>
      </w:r>
      <w:r w:rsidRPr="00A93798">
        <w:rPr>
          <w:rFonts w:asciiTheme="minorHAnsi" w:hAnsiTheme="minorHAnsi" w:cstheme="minorHAnsi"/>
          <w:sz w:val="22"/>
          <w:szCs w:val="22"/>
        </w:rPr>
        <w:t xml:space="preserve">and residents of rural areas </w:t>
      </w:r>
      <w:r w:rsidR="00E73DEE" w:rsidRPr="00A93798">
        <w:rPr>
          <w:rFonts w:asciiTheme="minorHAnsi" w:hAnsiTheme="minorHAnsi" w:cstheme="minorHAnsi"/>
          <w:sz w:val="22"/>
          <w:szCs w:val="22"/>
        </w:rPr>
        <w:t>which do not have access to other modes of transit</w:t>
      </w:r>
      <w:r w:rsidRPr="00A93798">
        <w:rPr>
          <w:rFonts w:asciiTheme="minorHAnsi" w:hAnsiTheme="minorHAnsi" w:cstheme="minorHAnsi"/>
          <w:sz w:val="22"/>
          <w:szCs w:val="22"/>
        </w:rPr>
        <w:t xml:space="preserve">.  </w:t>
      </w:r>
      <w:r w:rsidR="00362B8E" w:rsidRPr="00A93798">
        <w:rPr>
          <w:rFonts w:asciiTheme="minorHAnsi" w:hAnsiTheme="minorHAnsi" w:cstheme="minorHAnsi"/>
          <w:color w:val="000000" w:themeColor="text1"/>
          <w:sz w:val="22"/>
          <w:szCs w:val="22"/>
        </w:rPr>
        <w:t xml:space="preserve">In addition, </w:t>
      </w:r>
      <w:r w:rsidR="00AE404D" w:rsidRPr="00A93798">
        <w:rPr>
          <w:rFonts w:asciiTheme="minorHAnsi" w:hAnsiTheme="minorHAnsi" w:cstheme="minorHAnsi"/>
          <w:color w:val="000000" w:themeColor="text1"/>
          <w:sz w:val="22"/>
          <w:szCs w:val="22"/>
        </w:rPr>
        <w:t>c</w:t>
      </w:r>
      <w:r w:rsidR="00362B8E" w:rsidRPr="00A93798">
        <w:rPr>
          <w:rFonts w:asciiTheme="minorHAnsi" w:hAnsiTheme="minorHAnsi" w:cstheme="minorHAnsi"/>
          <w:color w:val="000000" w:themeColor="text1"/>
          <w:sz w:val="22"/>
          <w:szCs w:val="22"/>
        </w:rPr>
        <w:t xml:space="preserve">onnecting the </w:t>
      </w:r>
      <w:r w:rsidR="0016146F" w:rsidRPr="00A93798">
        <w:rPr>
          <w:rFonts w:asciiTheme="minorHAnsi" w:hAnsiTheme="minorHAnsi" w:cstheme="minorHAnsi"/>
          <w:color w:val="000000" w:themeColor="text1"/>
          <w:sz w:val="22"/>
          <w:szCs w:val="22"/>
        </w:rPr>
        <w:t>Corridor</w:t>
      </w:r>
      <w:r w:rsidR="00362B8E" w:rsidRPr="00A93798">
        <w:rPr>
          <w:rFonts w:asciiTheme="minorHAnsi" w:hAnsiTheme="minorHAnsi" w:cstheme="minorHAnsi"/>
          <w:color w:val="000000" w:themeColor="text1"/>
          <w:sz w:val="22"/>
          <w:szCs w:val="22"/>
        </w:rPr>
        <w:t xml:space="preserve"> area’s vast, diverse, and growing community will link workers– particularly underserved and diverse populations</w:t>
      </w:r>
      <w:r w:rsidR="0051222D" w:rsidRPr="00A93798">
        <w:rPr>
          <w:rFonts w:asciiTheme="minorHAnsi" w:hAnsiTheme="minorHAnsi" w:cstheme="minorHAnsi"/>
          <w:color w:val="000000" w:themeColor="text1"/>
          <w:sz w:val="22"/>
          <w:szCs w:val="22"/>
        </w:rPr>
        <w:t xml:space="preserve"> with persistent poverty</w:t>
      </w:r>
      <w:r w:rsidR="00362B8E" w:rsidRPr="00A93798">
        <w:rPr>
          <w:rFonts w:asciiTheme="minorHAnsi" w:hAnsiTheme="minorHAnsi" w:cstheme="minorHAnsi"/>
          <w:color w:val="000000" w:themeColor="text1"/>
          <w:sz w:val="22"/>
          <w:szCs w:val="22"/>
        </w:rPr>
        <w:t xml:space="preserve"> - to employment centers and housing options now out of reach</w:t>
      </w:r>
      <w:r w:rsidRPr="00A93798">
        <w:rPr>
          <w:rFonts w:asciiTheme="minorHAnsi" w:hAnsiTheme="minorHAnsi" w:cstheme="minorHAnsi"/>
          <w:sz w:val="22"/>
          <w:szCs w:val="22"/>
        </w:rPr>
        <w:t xml:space="preserve">, </w:t>
      </w:r>
      <w:r w:rsidR="00AE404D" w:rsidRPr="00A93798">
        <w:rPr>
          <w:rFonts w:asciiTheme="minorHAnsi" w:hAnsiTheme="minorHAnsi" w:cstheme="minorHAnsi"/>
          <w:sz w:val="22"/>
          <w:szCs w:val="22"/>
        </w:rPr>
        <w:t>due to the lack</w:t>
      </w:r>
      <w:r w:rsidRPr="00A93798">
        <w:rPr>
          <w:rFonts w:asciiTheme="minorHAnsi" w:hAnsiTheme="minorHAnsi" w:cstheme="minorHAnsi"/>
          <w:color w:val="000000" w:themeColor="text1"/>
          <w:sz w:val="22"/>
          <w:szCs w:val="22"/>
        </w:rPr>
        <w:t xml:space="preserve"> </w:t>
      </w:r>
      <w:r w:rsidR="00AE404D" w:rsidRPr="00A93798">
        <w:rPr>
          <w:rFonts w:asciiTheme="minorHAnsi" w:hAnsiTheme="minorHAnsi" w:cstheme="minorHAnsi"/>
          <w:color w:val="000000" w:themeColor="text1"/>
          <w:sz w:val="22"/>
          <w:szCs w:val="22"/>
        </w:rPr>
        <w:t>of a</w:t>
      </w:r>
      <w:r w:rsidR="00362B8E" w:rsidRPr="00A93798">
        <w:rPr>
          <w:rFonts w:asciiTheme="minorHAnsi" w:hAnsiTheme="minorHAnsi" w:cstheme="minorHAnsi"/>
          <w:color w:val="000000" w:themeColor="text1"/>
          <w:sz w:val="22"/>
          <w:szCs w:val="22"/>
        </w:rPr>
        <w:t xml:space="preserve">dequate </w:t>
      </w:r>
      <w:r w:rsidRPr="00A93798">
        <w:rPr>
          <w:rFonts w:asciiTheme="minorHAnsi" w:hAnsiTheme="minorHAnsi" w:cstheme="minorHAnsi"/>
          <w:color w:val="000000" w:themeColor="text1"/>
          <w:sz w:val="22"/>
          <w:szCs w:val="22"/>
        </w:rPr>
        <w:t xml:space="preserve">access to convenient </w:t>
      </w:r>
      <w:r w:rsidR="00362B8E" w:rsidRPr="00A93798">
        <w:rPr>
          <w:rFonts w:asciiTheme="minorHAnsi" w:hAnsiTheme="minorHAnsi" w:cstheme="minorHAnsi"/>
          <w:color w:val="000000" w:themeColor="text1"/>
          <w:sz w:val="22"/>
          <w:szCs w:val="22"/>
        </w:rPr>
        <w:t xml:space="preserve">transportation options.  </w:t>
      </w:r>
    </w:p>
    <w:p w14:paraId="5DBF8137" w14:textId="77777777" w:rsidR="007B5592" w:rsidRPr="00A93798" w:rsidRDefault="007B5592"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58388F8E" w14:textId="42E293A9" w:rsidR="00BE7D2D" w:rsidRPr="00A93798" w:rsidRDefault="00C33E3C"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The Corridor is a</w:t>
      </w:r>
      <w:r w:rsidR="00362B8E" w:rsidRPr="00A93798">
        <w:rPr>
          <w:rFonts w:asciiTheme="minorHAnsi" w:hAnsiTheme="minorHAnsi" w:cstheme="minorHAnsi"/>
          <w:color w:val="000000" w:themeColor="text1"/>
          <w:sz w:val="22"/>
          <w:szCs w:val="22"/>
        </w:rPr>
        <w:t xml:space="preserve"> well-planned intercity passenger rail system </w:t>
      </w:r>
      <w:r w:rsidRPr="00A93798">
        <w:rPr>
          <w:rFonts w:asciiTheme="minorHAnsi" w:hAnsiTheme="minorHAnsi" w:cstheme="minorHAnsi"/>
          <w:color w:val="000000" w:themeColor="text1"/>
          <w:sz w:val="22"/>
          <w:szCs w:val="22"/>
        </w:rPr>
        <w:t>that</w:t>
      </w:r>
      <w:r w:rsidR="00362B8E" w:rsidRPr="00A93798">
        <w:rPr>
          <w:rFonts w:asciiTheme="minorHAnsi" w:hAnsiTheme="minorHAnsi" w:cstheme="minorHAnsi"/>
          <w:color w:val="000000" w:themeColor="text1"/>
          <w:sz w:val="22"/>
          <w:szCs w:val="22"/>
        </w:rPr>
        <w:t xml:space="preserve"> improve</w:t>
      </w:r>
      <w:r w:rsidRPr="00A93798">
        <w:rPr>
          <w:rFonts w:asciiTheme="minorHAnsi" w:hAnsiTheme="minorHAnsi" w:cstheme="minorHAnsi"/>
          <w:color w:val="000000" w:themeColor="text1"/>
          <w:sz w:val="22"/>
          <w:szCs w:val="22"/>
        </w:rPr>
        <w:t>s</w:t>
      </w:r>
      <w:r w:rsidR="00362B8E" w:rsidRPr="00A93798">
        <w:rPr>
          <w:rFonts w:asciiTheme="minorHAnsi" w:hAnsiTheme="minorHAnsi" w:cstheme="minorHAnsi"/>
          <w:color w:val="000000" w:themeColor="text1"/>
          <w:sz w:val="22"/>
          <w:szCs w:val="22"/>
        </w:rPr>
        <w:t xml:space="preserve"> neighborhoods historically fractured by freight railroads.</w:t>
      </w:r>
      <w:r w:rsidRPr="00A93798">
        <w:rPr>
          <w:rFonts w:asciiTheme="minorHAnsi" w:hAnsiTheme="minorHAnsi" w:cstheme="minorHAnsi"/>
          <w:color w:val="000000" w:themeColor="text1"/>
          <w:sz w:val="22"/>
          <w:szCs w:val="22"/>
        </w:rPr>
        <w:t xml:space="preserve">  This outcome is consistent with Applicant’s </w:t>
      </w:r>
      <w:r w:rsidRPr="00A93798">
        <w:rPr>
          <w:rFonts w:asciiTheme="minorHAnsi" w:hAnsiTheme="minorHAnsi" w:cstheme="minorHAnsi"/>
          <w:color w:val="000000" w:themeColor="text1"/>
          <w:sz w:val="22"/>
          <w:szCs w:val="22"/>
          <w:shd w:val="clear" w:color="auto" w:fill="FFFFFF"/>
        </w:rPr>
        <w:t xml:space="preserve">commitment to ensuring that no person is excluded from participation in or denied the benefits of its services </w:t>
      </w:r>
      <w:r w:rsidR="004D7A78" w:rsidRPr="00A93798">
        <w:rPr>
          <w:rFonts w:asciiTheme="minorHAnsi" w:hAnsiTheme="minorHAnsi" w:cstheme="minorHAnsi"/>
          <w:color w:val="000000" w:themeColor="text1"/>
          <w:sz w:val="22"/>
          <w:szCs w:val="22"/>
          <w:shd w:val="clear" w:color="auto" w:fill="FFFFFF"/>
        </w:rPr>
        <w:t>based on</w:t>
      </w:r>
      <w:r w:rsidRPr="00A93798">
        <w:rPr>
          <w:rFonts w:asciiTheme="minorHAnsi" w:hAnsiTheme="minorHAnsi" w:cstheme="minorHAnsi"/>
          <w:color w:val="000000" w:themeColor="text1"/>
          <w:sz w:val="22"/>
          <w:szCs w:val="22"/>
          <w:shd w:val="clear" w:color="auto" w:fill="FFFFFF"/>
        </w:rPr>
        <w:t xml:space="preserve"> race, color or national origin, as provided by Title VI of the Civil Rights Act of 1964, as amended.</w:t>
      </w:r>
    </w:p>
    <w:p w14:paraId="1B4978E9" w14:textId="77777777" w:rsidR="005E001A" w:rsidRPr="00A93798" w:rsidRDefault="005E001A"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6FA0CA2C" w14:textId="172EB494" w:rsidR="00002CF7" w:rsidRPr="00A93798" w:rsidRDefault="000C53D9" w:rsidP="005E2C27">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W</w:t>
      </w:r>
      <w:r w:rsidR="00F3227A" w:rsidRPr="00A93798">
        <w:rPr>
          <w:rFonts w:asciiTheme="minorHAnsi" w:hAnsiTheme="minorHAnsi" w:cstheme="minorHAnsi"/>
          <w:color w:val="000000" w:themeColor="text1"/>
          <w:sz w:val="22"/>
          <w:szCs w:val="22"/>
        </w:rPr>
        <w:t xml:space="preserve">orking in concert with the freight railroads, the Corridor could leverage under-utilized </w:t>
      </w:r>
      <w:r w:rsidR="00245D24" w:rsidRPr="00A93798">
        <w:rPr>
          <w:rFonts w:asciiTheme="minorHAnsi" w:hAnsiTheme="minorHAnsi" w:cstheme="minorHAnsi"/>
          <w:color w:val="000000" w:themeColor="text1"/>
          <w:sz w:val="22"/>
          <w:szCs w:val="22"/>
        </w:rPr>
        <w:t xml:space="preserve">east/west </w:t>
      </w:r>
      <w:r w:rsidR="00F3227A" w:rsidRPr="00A93798">
        <w:rPr>
          <w:rFonts w:asciiTheme="minorHAnsi" w:hAnsiTheme="minorHAnsi" w:cstheme="minorHAnsi"/>
          <w:color w:val="000000" w:themeColor="text1"/>
          <w:sz w:val="22"/>
          <w:szCs w:val="22"/>
        </w:rPr>
        <w:t xml:space="preserve">freight rail lines, and potentially create new freight/passenger rail corridors to expand upon the bi-state region’s growing </w:t>
      </w:r>
      <w:r w:rsidR="00245D24" w:rsidRPr="00A93798">
        <w:rPr>
          <w:rFonts w:asciiTheme="minorHAnsi" w:hAnsiTheme="minorHAnsi" w:cstheme="minorHAnsi"/>
          <w:color w:val="000000" w:themeColor="text1"/>
          <w:sz w:val="22"/>
          <w:szCs w:val="22"/>
        </w:rPr>
        <w:t xml:space="preserve">north/south </w:t>
      </w:r>
      <w:r w:rsidR="00F3227A" w:rsidRPr="00A93798">
        <w:rPr>
          <w:rFonts w:asciiTheme="minorHAnsi" w:hAnsiTheme="minorHAnsi" w:cstheme="minorHAnsi"/>
          <w:color w:val="000000" w:themeColor="text1"/>
          <w:sz w:val="22"/>
          <w:szCs w:val="22"/>
        </w:rPr>
        <w:t xml:space="preserve">national – and now international - freight rail </w:t>
      </w:r>
      <w:r w:rsidR="00245D24" w:rsidRPr="00A93798">
        <w:rPr>
          <w:rFonts w:asciiTheme="minorHAnsi" w:hAnsiTheme="minorHAnsi" w:cstheme="minorHAnsi"/>
          <w:color w:val="000000" w:themeColor="text1"/>
          <w:sz w:val="22"/>
          <w:szCs w:val="22"/>
        </w:rPr>
        <w:t>corridor</w:t>
      </w:r>
      <w:r w:rsidR="00F3227A" w:rsidRPr="00A93798">
        <w:rPr>
          <w:rFonts w:asciiTheme="minorHAnsi" w:hAnsiTheme="minorHAnsi" w:cstheme="minorHAnsi"/>
          <w:color w:val="000000" w:themeColor="text1"/>
          <w:sz w:val="22"/>
          <w:szCs w:val="22"/>
        </w:rPr>
        <w:t xml:space="preserve">. </w:t>
      </w:r>
      <w:r w:rsidRPr="00A93798">
        <w:rPr>
          <w:rFonts w:asciiTheme="minorHAnsi" w:hAnsiTheme="minorHAnsi" w:cstheme="minorHAnsi"/>
          <w:color w:val="000000" w:themeColor="text1"/>
          <w:sz w:val="22"/>
          <w:szCs w:val="22"/>
        </w:rPr>
        <w:t xml:space="preserve"> Therefore, establishing an intercity passenger rail system could facilitate the movement of freight commerce in one of the fastest</w:t>
      </w:r>
      <w:r w:rsidR="004D7A78" w:rsidRPr="00A93798">
        <w:rPr>
          <w:rFonts w:asciiTheme="minorHAnsi" w:hAnsiTheme="minorHAnsi" w:cstheme="minorHAnsi"/>
          <w:color w:val="000000" w:themeColor="text1"/>
          <w:sz w:val="22"/>
          <w:szCs w:val="22"/>
        </w:rPr>
        <w:t>-</w:t>
      </w:r>
      <w:r w:rsidRPr="00A93798">
        <w:rPr>
          <w:rFonts w:asciiTheme="minorHAnsi" w:hAnsiTheme="minorHAnsi" w:cstheme="minorHAnsi"/>
          <w:color w:val="000000" w:themeColor="text1"/>
          <w:sz w:val="22"/>
          <w:szCs w:val="22"/>
        </w:rPr>
        <w:t>growing north/south shipping corridors in the US.</w:t>
      </w:r>
    </w:p>
    <w:p w14:paraId="152E6DFA" w14:textId="77777777" w:rsidR="009259E6" w:rsidRPr="005E088C" w:rsidRDefault="009259E6" w:rsidP="005E2C27">
      <w:pPr>
        <w:autoSpaceDE w:val="0"/>
        <w:autoSpaceDN w:val="0"/>
        <w:adjustRightInd w:val="0"/>
        <w:rPr>
          <w:rFonts w:asciiTheme="minorHAnsi" w:hAnsiTheme="minorHAnsi" w:cstheme="minorHAnsi"/>
          <w:color w:val="000000" w:themeColor="text1"/>
          <w:sz w:val="22"/>
          <w:szCs w:val="22"/>
        </w:rPr>
      </w:pPr>
    </w:p>
    <w:p w14:paraId="2EFD340D" w14:textId="60D17F88" w:rsidR="005941A4" w:rsidRPr="005E088C" w:rsidRDefault="00EF1E6B" w:rsidP="005E2C27">
      <w:pPr>
        <w:autoSpaceDE w:val="0"/>
        <w:autoSpaceDN w:val="0"/>
        <w:adjustRightInd w:val="0"/>
        <w:rPr>
          <w:rFonts w:asciiTheme="minorHAnsi" w:hAnsiTheme="minorHAnsi" w:cstheme="minorHAnsi"/>
          <w:color w:val="000000" w:themeColor="text1"/>
          <w:sz w:val="22"/>
          <w:szCs w:val="22"/>
          <w:u w:val="single"/>
        </w:rPr>
      </w:pPr>
      <w:r w:rsidRPr="005E088C">
        <w:rPr>
          <w:rFonts w:asciiTheme="minorHAnsi" w:hAnsiTheme="minorHAnsi" w:cstheme="minorHAnsi"/>
          <w:color w:val="0432FF"/>
          <w:sz w:val="22"/>
          <w:szCs w:val="22"/>
          <w:u w:val="single"/>
        </w:rPr>
        <w:t>R</w:t>
      </w:r>
      <w:r w:rsidR="005941A4" w:rsidRPr="005E088C">
        <w:rPr>
          <w:rFonts w:asciiTheme="minorHAnsi" w:hAnsiTheme="minorHAnsi" w:cstheme="minorHAnsi"/>
          <w:color w:val="0432FF"/>
          <w:sz w:val="22"/>
          <w:szCs w:val="22"/>
          <w:u w:val="single"/>
        </w:rPr>
        <w:t>educe Energy Consumption</w:t>
      </w:r>
      <w:r w:rsidR="00C85F4C" w:rsidRPr="005E088C">
        <w:rPr>
          <w:rFonts w:asciiTheme="minorHAnsi" w:hAnsiTheme="minorHAnsi" w:cstheme="minorHAnsi"/>
          <w:color w:val="0432FF"/>
          <w:sz w:val="22"/>
          <w:szCs w:val="22"/>
        </w:rPr>
        <w:t xml:space="preserve">. </w:t>
      </w:r>
      <w:r w:rsidR="005941A4" w:rsidRPr="005E088C">
        <w:rPr>
          <w:rFonts w:asciiTheme="minorHAnsi" w:hAnsiTheme="minorHAnsi" w:cstheme="minorHAnsi"/>
          <w:color w:val="000000" w:themeColor="text1"/>
          <w:sz w:val="22"/>
          <w:szCs w:val="22"/>
        </w:rPr>
        <w:t xml:space="preserve">Deploying </w:t>
      </w:r>
      <w:r w:rsidR="009259E6" w:rsidRPr="005E088C">
        <w:rPr>
          <w:rFonts w:asciiTheme="minorHAnsi" w:hAnsiTheme="minorHAnsi" w:cstheme="minorHAnsi"/>
          <w:color w:val="000000" w:themeColor="text1"/>
          <w:sz w:val="22"/>
          <w:szCs w:val="22"/>
        </w:rPr>
        <w:t>an intercity passenger rail system</w:t>
      </w:r>
      <w:r w:rsidR="005941A4" w:rsidRPr="005E088C">
        <w:rPr>
          <w:rFonts w:asciiTheme="minorHAnsi" w:hAnsiTheme="minorHAnsi" w:cstheme="minorHAnsi"/>
          <w:color w:val="000000" w:themeColor="text1"/>
          <w:sz w:val="22"/>
          <w:szCs w:val="22"/>
        </w:rPr>
        <w:t xml:space="preserve"> </w:t>
      </w:r>
      <w:r w:rsidR="00C1229E" w:rsidRPr="005E088C">
        <w:rPr>
          <w:rFonts w:asciiTheme="minorHAnsi" w:hAnsiTheme="minorHAnsi" w:cstheme="minorHAnsi"/>
          <w:color w:val="000000" w:themeColor="text1"/>
          <w:sz w:val="22"/>
          <w:szCs w:val="22"/>
        </w:rPr>
        <w:t>instead</w:t>
      </w:r>
      <w:r w:rsidR="005941A4" w:rsidRPr="005E088C">
        <w:rPr>
          <w:rFonts w:asciiTheme="minorHAnsi" w:hAnsiTheme="minorHAnsi" w:cstheme="minorHAnsi"/>
          <w:color w:val="000000" w:themeColor="text1"/>
          <w:sz w:val="22"/>
          <w:szCs w:val="22"/>
        </w:rPr>
        <w:t xml:space="preserve"> of fossil fuel vehicles will reduce energy consumption and harmful emissions, including greenhouse gases and particulates. The </w:t>
      </w:r>
      <w:r w:rsidR="00C1229E" w:rsidRPr="005E088C">
        <w:rPr>
          <w:rFonts w:asciiTheme="minorHAnsi" w:hAnsiTheme="minorHAnsi" w:cstheme="minorHAnsi"/>
          <w:color w:val="000000" w:themeColor="text1"/>
          <w:sz w:val="22"/>
          <w:szCs w:val="22"/>
        </w:rPr>
        <w:t>intercity rail</w:t>
      </w:r>
      <w:r w:rsidR="005941A4" w:rsidRPr="005E088C">
        <w:rPr>
          <w:rFonts w:asciiTheme="minorHAnsi" w:hAnsiTheme="minorHAnsi" w:cstheme="minorHAnsi"/>
          <w:color w:val="000000" w:themeColor="text1"/>
          <w:sz w:val="22"/>
          <w:szCs w:val="22"/>
        </w:rPr>
        <w:t xml:space="preserve"> that KCATA is proposing to put into service consume</w:t>
      </w:r>
      <w:r w:rsidR="00C1229E" w:rsidRPr="005E088C">
        <w:rPr>
          <w:rFonts w:asciiTheme="minorHAnsi" w:hAnsiTheme="minorHAnsi" w:cstheme="minorHAnsi"/>
          <w:color w:val="000000" w:themeColor="text1"/>
          <w:sz w:val="22"/>
          <w:szCs w:val="22"/>
        </w:rPr>
        <w:t>s</w:t>
      </w:r>
      <w:r w:rsidR="005941A4" w:rsidRPr="005E088C">
        <w:rPr>
          <w:rFonts w:asciiTheme="minorHAnsi" w:hAnsiTheme="minorHAnsi" w:cstheme="minorHAnsi"/>
          <w:color w:val="000000" w:themeColor="text1"/>
          <w:sz w:val="22"/>
          <w:szCs w:val="22"/>
        </w:rPr>
        <w:t xml:space="preserve"> less energy per mile than buses that use other common propulsion technologies, such as gasoline, diesel, and natural gas engines. Even when considering well-to-wheel energy requirements, </w:t>
      </w:r>
      <w:r w:rsidR="00C1229E" w:rsidRPr="005E088C">
        <w:rPr>
          <w:rFonts w:asciiTheme="minorHAnsi" w:hAnsiTheme="minorHAnsi" w:cstheme="minorHAnsi"/>
          <w:color w:val="000000" w:themeColor="text1"/>
          <w:sz w:val="22"/>
          <w:szCs w:val="22"/>
        </w:rPr>
        <w:t>rail is</w:t>
      </w:r>
      <w:r w:rsidR="005941A4" w:rsidRPr="005E088C">
        <w:rPr>
          <w:rFonts w:asciiTheme="minorHAnsi" w:hAnsiTheme="minorHAnsi" w:cstheme="minorHAnsi"/>
          <w:color w:val="000000" w:themeColor="text1"/>
          <w:sz w:val="22"/>
          <w:szCs w:val="22"/>
        </w:rPr>
        <w:t xml:space="preserve"> a more efficient transit solution than these other vehicle technologies. Operating </w:t>
      </w:r>
      <w:r w:rsidR="00C1229E" w:rsidRPr="005E088C">
        <w:rPr>
          <w:rFonts w:asciiTheme="minorHAnsi" w:hAnsiTheme="minorHAnsi" w:cstheme="minorHAnsi"/>
          <w:color w:val="000000" w:themeColor="text1"/>
          <w:sz w:val="22"/>
          <w:szCs w:val="22"/>
        </w:rPr>
        <w:t>trains</w:t>
      </w:r>
      <w:r w:rsidR="005941A4" w:rsidRPr="005E088C">
        <w:rPr>
          <w:rFonts w:asciiTheme="minorHAnsi" w:hAnsiTheme="minorHAnsi" w:cstheme="minorHAnsi"/>
          <w:color w:val="000000" w:themeColor="text1"/>
          <w:sz w:val="22"/>
          <w:szCs w:val="22"/>
        </w:rPr>
        <w:t xml:space="preserve"> instead of comparable modern fossil fuel buses (model year 2022 diesel bus) will reduce the amount of energy that KCATA uses each year by 7,682 gigajoules (GJ). That energy is equivalent to 128 years’ worth of gas for the average American car driver, every year.</w:t>
      </w:r>
    </w:p>
    <w:p w14:paraId="42C29B6F" w14:textId="77777777" w:rsidR="005941A4" w:rsidRPr="005E088C" w:rsidRDefault="005941A4" w:rsidP="005E2C27">
      <w:pPr>
        <w:autoSpaceDE w:val="0"/>
        <w:autoSpaceDN w:val="0"/>
        <w:adjustRightInd w:val="0"/>
        <w:rPr>
          <w:rFonts w:asciiTheme="minorHAnsi" w:hAnsiTheme="minorHAnsi" w:cstheme="minorHAnsi"/>
          <w:color w:val="000000" w:themeColor="text1"/>
          <w:sz w:val="22"/>
          <w:szCs w:val="22"/>
        </w:rPr>
      </w:pPr>
    </w:p>
    <w:p w14:paraId="5E74E2D0" w14:textId="56E538A9" w:rsidR="00662775" w:rsidRPr="005E088C" w:rsidRDefault="005941A4" w:rsidP="00662775">
      <w:pPr>
        <w:autoSpaceDE w:val="0"/>
        <w:autoSpaceDN w:val="0"/>
        <w:adjustRightInd w:val="0"/>
        <w:rPr>
          <w:rFonts w:asciiTheme="minorHAnsi" w:hAnsiTheme="minorHAnsi" w:cstheme="minorHAnsi"/>
          <w:sz w:val="22"/>
          <w:szCs w:val="22"/>
        </w:rPr>
      </w:pPr>
      <w:r w:rsidRPr="005E088C">
        <w:rPr>
          <w:rFonts w:asciiTheme="minorHAnsi" w:hAnsiTheme="minorHAnsi" w:cstheme="minorHAnsi"/>
          <w:color w:val="0432FF"/>
          <w:sz w:val="22"/>
          <w:szCs w:val="22"/>
          <w:u w:val="single"/>
        </w:rPr>
        <w:lastRenderedPageBreak/>
        <w:t>Reduce Particulates and Greenhouse Gas Emissions</w:t>
      </w:r>
      <w:r w:rsidR="00C85F4C" w:rsidRPr="005E088C">
        <w:rPr>
          <w:rFonts w:asciiTheme="minorHAnsi" w:hAnsiTheme="minorHAnsi" w:cstheme="minorHAnsi"/>
          <w:color w:val="0432FF"/>
          <w:sz w:val="22"/>
          <w:szCs w:val="22"/>
        </w:rPr>
        <w:t xml:space="preserve">. </w:t>
      </w:r>
      <w:r w:rsidR="00662775" w:rsidRPr="005E088C">
        <w:rPr>
          <w:rFonts w:asciiTheme="minorHAnsi" w:hAnsiTheme="minorHAnsi" w:cstheme="minorHAnsi"/>
          <w:sz w:val="22"/>
          <w:szCs w:val="22"/>
        </w:rPr>
        <w:t>The Corridor provides environmental benefits to disadvantaged communities, throughout the region, by deploying</w:t>
      </w:r>
      <w:r w:rsidR="00A047E3" w:rsidRPr="00A93798">
        <w:rPr>
          <w:rFonts w:asciiTheme="minorHAnsi" w:hAnsiTheme="minorHAnsi" w:cstheme="minorHAnsi"/>
          <w:sz w:val="22"/>
          <w:szCs w:val="22"/>
        </w:rPr>
        <w:t xml:space="preserve"> a</w:t>
      </w:r>
      <w:r w:rsidR="00662775" w:rsidRPr="005E088C">
        <w:rPr>
          <w:rFonts w:asciiTheme="minorHAnsi" w:hAnsiTheme="minorHAnsi" w:cstheme="minorHAnsi"/>
          <w:sz w:val="22"/>
          <w:szCs w:val="22"/>
        </w:rPr>
        <w:t xml:space="preserve"> low emissions passenger rail option in U.S.DOT designated census tracts. Disadvantaged communities, defined as those with low income and/or high and persistent poverty, are exposed to high concentrations of diesel exhaust and are vulnerable to health burdens. These communities </w:t>
      </w:r>
      <w:r w:rsidR="00C1229E" w:rsidRPr="005E088C">
        <w:rPr>
          <w:rFonts w:asciiTheme="minorHAnsi" w:hAnsiTheme="minorHAnsi" w:cstheme="minorHAnsi"/>
          <w:sz w:val="22"/>
          <w:szCs w:val="22"/>
        </w:rPr>
        <w:t>will</w:t>
      </w:r>
      <w:r w:rsidR="00662775" w:rsidRPr="005E088C">
        <w:rPr>
          <w:rFonts w:asciiTheme="minorHAnsi" w:hAnsiTheme="minorHAnsi" w:cstheme="minorHAnsi"/>
          <w:sz w:val="22"/>
          <w:szCs w:val="22"/>
        </w:rPr>
        <w:t xml:space="preserve"> most likely rely on transit to connect to employment, health, and educational opportunities.</w:t>
      </w:r>
    </w:p>
    <w:p w14:paraId="452E22A0" w14:textId="77777777" w:rsidR="00662775" w:rsidRPr="005E088C" w:rsidRDefault="00662775" w:rsidP="00662775">
      <w:pPr>
        <w:autoSpaceDE w:val="0"/>
        <w:autoSpaceDN w:val="0"/>
        <w:adjustRightInd w:val="0"/>
        <w:rPr>
          <w:rFonts w:asciiTheme="minorHAnsi" w:hAnsiTheme="minorHAnsi" w:cstheme="minorHAnsi"/>
          <w:sz w:val="22"/>
          <w:szCs w:val="22"/>
        </w:rPr>
      </w:pPr>
    </w:p>
    <w:p w14:paraId="15F31E88" w14:textId="480E997F" w:rsidR="00662775" w:rsidRPr="005E088C" w:rsidRDefault="00662775" w:rsidP="00662775">
      <w:pPr>
        <w:autoSpaceDE w:val="0"/>
        <w:autoSpaceDN w:val="0"/>
        <w:adjustRightInd w:val="0"/>
        <w:rPr>
          <w:rFonts w:asciiTheme="minorHAnsi" w:hAnsiTheme="minorHAnsi" w:cstheme="minorHAnsi"/>
          <w:sz w:val="22"/>
          <w:szCs w:val="22"/>
        </w:rPr>
      </w:pPr>
      <w:r w:rsidRPr="005E088C">
        <w:rPr>
          <w:rFonts w:asciiTheme="minorHAnsi" w:hAnsiTheme="minorHAnsi" w:cstheme="minorHAnsi"/>
          <w:sz w:val="22"/>
          <w:szCs w:val="22"/>
        </w:rPr>
        <w:t>Resident feedback gathered as part of the KC 2050 Climate Action plan indicates the communities desire to pivot to clean, renewable energy and electric vehicles to change the course o</w:t>
      </w:r>
      <w:r w:rsidR="0094277E" w:rsidRPr="005E088C">
        <w:rPr>
          <w:rFonts w:asciiTheme="minorHAnsi" w:hAnsiTheme="minorHAnsi" w:cstheme="minorHAnsi"/>
          <w:sz w:val="22"/>
          <w:szCs w:val="22"/>
        </w:rPr>
        <w:t>f</w:t>
      </w:r>
      <w:r w:rsidRPr="005E088C">
        <w:rPr>
          <w:rFonts w:asciiTheme="minorHAnsi" w:hAnsiTheme="minorHAnsi" w:cstheme="minorHAnsi"/>
          <w:sz w:val="22"/>
          <w:szCs w:val="22"/>
        </w:rPr>
        <w:t xml:space="preserve"> the climate emergency.  Applicant is committed to engaging residents and prioritizing locating intercity passenger rail transit centers in areas that have borne a disproportionate share of adverse environmental impacts.  Applicant will continue to provide clean transit for the benefit of all residents, but especially those most vulnerable.</w:t>
      </w:r>
    </w:p>
    <w:p w14:paraId="77DCCFAF" w14:textId="77777777" w:rsidR="00662775" w:rsidRPr="005E088C" w:rsidRDefault="00662775" w:rsidP="00662775">
      <w:pPr>
        <w:autoSpaceDE w:val="0"/>
        <w:autoSpaceDN w:val="0"/>
        <w:adjustRightInd w:val="0"/>
        <w:rPr>
          <w:rFonts w:asciiTheme="minorHAnsi" w:hAnsiTheme="minorHAnsi" w:cstheme="minorHAnsi"/>
          <w:sz w:val="22"/>
          <w:szCs w:val="22"/>
        </w:rPr>
      </w:pPr>
    </w:p>
    <w:p w14:paraId="443E65E0" w14:textId="031A3A76" w:rsidR="005941A4" w:rsidRPr="00A93798" w:rsidRDefault="005941A4" w:rsidP="00F3525E">
      <w:pPr>
        <w:autoSpaceDE w:val="0"/>
        <w:autoSpaceDN w:val="0"/>
        <w:adjustRightInd w:val="0"/>
        <w:rPr>
          <w:rFonts w:asciiTheme="minorHAnsi" w:hAnsiTheme="minorHAnsi" w:cstheme="minorHAnsi"/>
          <w:color w:val="000000" w:themeColor="text1"/>
          <w:sz w:val="22"/>
          <w:szCs w:val="22"/>
          <w:u w:val="single"/>
        </w:rPr>
      </w:pPr>
      <w:r w:rsidRPr="005E088C">
        <w:rPr>
          <w:rFonts w:asciiTheme="minorHAnsi" w:hAnsiTheme="minorHAnsi" w:cstheme="minorHAnsi"/>
          <w:color w:val="000000" w:themeColor="text1"/>
          <w:sz w:val="22"/>
          <w:szCs w:val="22"/>
        </w:rPr>
        <w:t xml:space="preserve">Deploying </w:t>
      </w:r>
      <w:r w:rsidR="00662775" w:rsidRPr="005E088C">
        <w:rPr>
          <w:rFonts w:asciiTheme="minorHAnsi" w:hAnsiTheme="minorHAnsi" w:cstheme="minorHAnsi"/>
          <w:color w:val="000000" w:themeColor="text1"/>
          <w:sz w:val="22"/>
          <w:szCs w:val="22"/>
        </w:rPr>
        <w:t>intercity passenger rail</w:t>
      </w:r>
      <w:r w:rsidRPr="005E088C">
        <w:rPr>
          <w:rFonts w:asciiTheme="minorHAnsi" w:hAnsiTheme="minorHAnsi" w:cstheme="minorHAnsi"/>
          <w:color w:val="000000" w:themeColor="text1"/>
          <w:sz w:val="22"/>
          <w:szCs w:val="22"/>
        </w:rPr>
        <w:t xml:space="preserve"> in place of the existing vehicles will reduce annual greenhouse gas emissions by approximately 655 metric tons and prevent the release of 5,670 g (grams) of particulate matter under 2.5 micrometers (PM2.5), which has a considerable health impact on the local community. This reduction in emissions of GHGs and particulates results in a social cost savings of $69,900 annually, in accordance with Executive Order 13990. Compared to modern fossil fuel buses (model year 2022), deploying </w:t>
      </w:r>
      <w:r w:rsidR="0094277E" w:rsidRPr="005E088C">
        <w:rPr>
          <w:rFonts w:asciiTheme="minorHAnsi" w:hAnsiTheme="minorHAnsi" w:cstheme="minorHAnsi"/>
          <w:color w:val="000000" w:themeColor="text1"/>
          <w:sz w:val="22"/>
          <w:szCs w:val="22"/>
        </w:rPr>
        <w:t>intercity passenger rail</w:t>
      </w:r>
      <w:r w:rsidRPr="005E088C">
        <w:rPr>
          <w:rFonts w:asciiTheme="minorHAnsi" w:hAnsiTheme="minorHAnsi" w:cstheme="minorHAnsi"/>
          <w:color w:val="000000" w:themeColor="text1"/>
          <w:sz w:val="22"/>
          <w:szCs w:val="22"/>
        </w:rPr>
        <w:t xml:space="preserve"> will also reduce annual greenhouse gas emissions by approximately 655 metric tons. In addition, compared to modern fossil fuel buses, </w:t>
      </w:r>
      <w:r w:rsidR="0094277E" w:rsidRPr="005E088C">
        <w:rPr>
          <w:rFonts w:asciiTheme="minorHAnsi" w:hAnsiTheme="minorHAnsi" w:cstheme="minorHAnsi"/>
          <w:color w:val="000000" w:themeColor="text1"/>
          <w:sz w:val="22"/>
          <w:szCs w:val="22"/>
        </w:rPr>
        <w:t>intercity rail</w:t>
      </w:r>
      <w:r w:rsidRPr="005E088C">
        <w:rPr>
          <w:rFonts w:asciiTheme="minorHAnsi" w:hAnsiTheme="minorHAnsi" w:cstheme="minorHAnsi"/>
          <w:color w:val="000000" w:themeColor="text1"/>
          <w:sz w:val="22"/>
          <w:szCs w:val="22"/>
        </w:rPr>
        <w:t xml:space="preserve"> will reduce production of particulate matter under 2.5 micrometers (PM2.5) by 907 g annually. This reduction in emissions of GHGs and particulates results in a social cost savings of $69,200 annually, in accordance with Executive Order 13990</w:t>
      </w:r>
      <w:r w:rsidRPr="00A93798">
        <w:rPr>
          <w:rFonts w:asciiTheme="minorHAnsi" w:hAnsiTheme="minorHAnsi" w:cstheme="minorHAnsi"/>
          <w:color w:val="000000" w:themeColor="text1"/>
          <w:sz w:val="22"/>
          <w:szCs w:val="22"/>
        </w:rPr>
        <w:t>.</w:t>
      </w:r>
    </w:p>
    <w:p w14:paraId="09E99C94" w14:textId="77777777" w:rsidR="001913C6" w:rsidRPr="00A93798" w:rsidRDefault="001913C6" w:rsidP="005E2C27">
      <w:pPr>
        <w:rPr>
          <w:rFonts w:asciiTheme="minorHAnsi" w:hAnsiTheme="minorHAnsi" w:cstheme="minorHAnsi"/>
          <w:color w:val="000000" w:themeColor="text1"/>
          <w:sz w:val="22"/>
          <w:szCs w:val="22"/>
        </w:rPr>
      </w:pPr>
    </w:p>
    <w:p w14:paraId="33F9F651" w14:textId="58FCA256" w:rsidR="00A05E77" w:rsidRPr="00A93798" w:rsidRDefault="007B0EB7" w:rsidP="005E2C27">
      <w:pPr>
        <w:rPr>
          <w:rFonts w:asciiTheme="minorHAnsi" w:hAnsiTheme="minorHAnsi" w:cstheme="minorHAnsi"/>
          <w:color w:val="000000" w:themeColor="text1"/>
          <w:sz w:val="22"/>
          <w:szCs w:val="22"/>
        </w:rPr>
      </w:pPr>
      <w:r w:rsidRPr="005E088C">
        <w:rPr>
          <w:rFonts w:asciiTheme="minorHAnsi" w:hAnsiTheme="minorHAnsi" w:cstheme="minorHAnsi"/>
          <w:b/>
          <w:bCs/>
          <w:color w:val="0432FF"/>
          <w:sz w:val="22"/>
          <w:szCs w:val="22"/>
          <w:u w:val="single"/>
        </w:rPr>
        <w:t xml:space="preserve">Summary of </w:t>
      </w:r>
      <w:r w:rsidR="00C85F4C" w:rsidRPr="005E088C">
        <w:rPr>
          <w:rFonts w:asciiTheme="minorHAnsi" w:hAnsiTheme="minorHAnsi" w:cstheme="minorHAnsi"/>
          <w:b/>
          <w:bCs/>
          <w:color w:val="0432FF"/>
          <w:sz w:val="22"/>
          <w:szCs w:val="22"/>
          <w:u w:val="single"/>
        </w:rPr>
        <w:t>Current Operations</w:t>
      </w:r>
      <w:r w:rsidR="00BE7D2D" w:rsidRPr="005E088C">
        <w:rPr>
          <w:rFonts w:asciiTheme="minorHAnsi" w:hAnsiTheme="minorHAnsi" w:cstheme="minorHAnsi"/>
          <w:b/>
          <w:bCs/>
          <w:color w:val="0432FF"/>
          <w:sz w:val="22"/>
          <w:szCs w:val="22"/>
          <w:u w:val="single"/>
        </w:rPr>
        <w:t xml:space="preserve"> and Railroad Owners</w:t>
      </w:r>
      <w:r w:rsidR="00C85F4C" w:rsidRPr="005E088C">
        <w:rPr>
          <w:rFonts w:asciiTheme="minorHAnsi" w:hAnsiTheme="minorHAnsi" w:cstheme="minorHAnsi"/>
          <w:b/>
          <w:bCs/>
          <w:color w:val="0432FF"/>
          <w:sz w:val="22"/>
          <w:szCs w:val="22"/>
        </w:rPr>
        <w:t>.</w:t>
      </w:r>
      <w:r w:rsidR="00C85F4C" w:rsidRPr="00A93798">
        <w:rPr>
          <w:rFonts w:asciiTheme="minorHAnsi" w:hAnsiTheme="minorHAnsi" w:cstheme="minorHAnsi"/>
          <w:color w:val="0432FF"/>
          <w:sz w:val="22"/>
          <w:szCs w:val="22"/>
        </w:rPr>
        <w:t xml:space="preserve"> </w:t>
      </w:r>
      <w:r w:rsidR="004C7FAF" w:rsidRPr="00A93798">
        <w:rPr>
          <w:rFonts w:asciiTheme="minorHAnsi" w:hAnsiTheme="minorHAnsi" w:cstheme="minorHAnsi"/>
          <w:color w:val="000000" w:themeColor="text1"/>
          <w:sz w:val="22"/>
          <w:szCs w:val="22"/>
        </w:rPr>
        <w:t>Currently, the Union Pacific Railroad, BNSF Railway, Canadian Pacific Kansas City, Norfolk Southern Railway</w:t>
      </w:r>
      <w:r w:rsidR="00121C21" w:rsidRPr="00A93798">
        <w:rPr>
          <w:rFonts w:asciiTheme="minorHAnsi" w:hAnsiTheme="minorHAnsi" w:cstheme="minorHAnsi"/>
          <w:color w:val="000000" w:themeColor="text1"/>
          <w:sz w:val="22"/>
          <w:szCs w:val="22"/>
        </w:rPr>
        <w:t xml:space="preserve">, and their joint venture corporation, Kansas City Terminal Railway Company (“KCT”), operate a morass of freight rail lines throughout the </w:t>
      </w:r>
      <w:r w:rsidR="0016146F" w:rsidRPr="00A93798">
        <w:rPr>
          <w:rFonts w:asciiTheme="minorHAnsi" w:hAnsiTheme="minorHAnsi" w:cstheme="minorHAnsi"/>
          <w:color w:val="000000" w:themeColor="text1"/>
          <w:sz w:val="22"/>
          <w:szCs w:val="22"/>
        </w:rPr>
        <w:t>Corridor</w:t>
      </w:r>
      <w:r w:rsidR="00074481" w:rsidRPr="00A93798">
        <w:rPr>
          <w:rFonts w:asciiTheme="minorHAnsi" w:hAnsiTheme="minorHAnsi" w:cstheme="minorHAnsi"/>
          <w:color w:val="000000" w:themeColor="text1"/>
          <w:sz w:val="22"/>
          <w:szCs w:val="22"/>
        </w:rPr>
        <w:t xml:space="preserve"> area</w:t>
      </w:r>
      <w:r w:rsidR="00121C21" w:rsidRPr="00A93798">
        <w:rPr>
          <w:rFonts w:asciiTheme="minorHAnsi" w:hAnsiTheme="minorHAnsi" w:cstheme="minorHAnsi"/>
          <w:color w:val="000000" w:themeColor="text1"/>
          <w:sz w:val="22"/>
          <w:szCs w:val="22"/>
        </w:rPr>
        <w:t xml:space="preserve">, moving in excess of one billion tons of freight, per annum. Local service on the KCT is operated by Watco Companies, by and through an affiliated entity.  </w:t>
      </w:r>
    </w:p>
    <w:p w14:paraId="06FCF185" w14:textId="77777777" w:rsidR="00C85F4C" w:rsidRPr="00A93798" w:rsidRDefault="00C85F4C" w:rsidP="005E2C27">
      <w:pPr>
        <w:rPr>
          <w:rFonts w:asciiTheme="minorHAnsi" w:hAnsiTheme="minorHAnsi" w:cstheme="minorHAnsi"/>
          <w:color w:val="000000" w:themeColor="text1"/>
          <w:sz w:val="22"/>
          <w:szCs w:val="22"/>
        </w:rPr>
      </w:pPr>
    </w:p>
    <w:p w14:paraId="1A2FA5A2" w14:textId="32BB88AE" w:rsidR="00002CF7" w:rsidRPr="00A93798" w:rsidRDefault="00121C21" w:rsidP="005E2C27">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The BNSF’s transcontinental line operates from Kansas City, Missouri</w:t>
      </w:r>
      <w:r w:rsidR="00A05E77" w:rsidRPr="00A93798">
        <w:rPr>
          <w:rFonts w:asciiTheme="minorHAnsi" w:hAnsiTheme="minorHAnsi" w:cstheme="minorHAnsi"/>
          <w:color w:val="000000" w:themeColor="text1"/>
          <w:sz w:val="22"/>
          <w:szCs w:val="22"/>
        </w:rPr>
        <w:t xml:space="preserve">, west, through massively expanding industrial centers in </w:t>
      </w:r>
      <w:r w:rsidRPr="00A93798">
        <w:rPr>
          <w:rFonts w:asciiTheme="minorHAnsi" w:hAnsiTheme="minorHAnsi" w:cstheme="minorHAnsi"/>
          <w:color w:val="000000" w:themeColor="text1"/>
          <w:sz w:val="22"/>
          <w:szCs w:val="22"/>
        </w:rPr>
        <w:t xml:space="preserve">Kansas </w:t>
      </w:r>
      <w:r w:rsidR="00A05E77" w:rsidRPr="00A93798">
        <w:rPr>
          <w:rFonts w:asciiTheme="minorHAnsi" w:hAnsiTheme="minorHAnsi" w:cstheme="minorHAnsi"/>
          <w:color w:val="000000" w:themeColor="text1"/>
          <w:sz w:val="22"/>
          <w:szCs w:val="22"/>
        </w:rPr>
        <w:t xml:space="preserve">to the capitol, Topeka, via </w:t>
      </w:r>
      <w:r w:rsidRPr="00A93798">
        <w:rPr>
          <w:rFonts w:asciiTheme="minorHAnsi" w:hAnsiTheme="minorHAnsi" w:cstheme="minorHAnsi"/>
          <w:color w:val="000000" w:themeColor="text1"/>
          <w:sz w:val="22"/>
          <w:szCs w:val="22"/>
        </w:rPr>
        <w:t xml:space="preserve">Amtrak’s Southwest Chief.  Amtrak operates across the KCT and UP lines </w:t>
      </w:r>
      <w:r w:rsidR="00B711E0" w:rsidRPr="00A93798">
        <w:rPr>
          <w:rFonts w:asciiTheme="minorHAnsi" w:hAnsiTheme="minorHAnsi" w:cstheme="minorHAnsi"/>
          <w:color w:val="000000" w:themeColor="text1"/>
          <w:sz w:val="22"/>
          <w:szCs w:val="22"/>
        </w:rPr>
        <w:t>t</w:t>
      </w:r>
      <w:r w:rsidR="00A05E77" w:rsidRPr="00A93798">
        <w:rPr>
          <w:rFonts w:asciiTheme="minorHAnsi" w:hAnsiTheme="minorHAnsi" w:cstheme="minorHAnsi"/>
          <w:color w:val="000000" w:themeColor="text1"/>
          <w:sz w:val="22"/>
          <w:szCs w:val="22"/>
        </w:rPr>
        <w:t>o the</w:t>
      </w:r>
      <w:r w:rsidRPr="00A93798">
        <w:rPr>
          <w:rFonts w:asciiTheme="minorHAnsi" w:hAnsiTheme="minorHAnsi" w:cstheme="minorHAnsi"/>
          <w:color w:val="000000" w:themeColor="text1"/>
          <w:sz w:val="22"/>
          <w:szCs w:val="22"/>
        </w:rPr>
        <w:t xml:space="preserve"> east, </w:t>
      </w:r>
      <w:r w:rsidR="00A05E77" w:rsidRPr="00A93798">
        <w:rPr>
          <w:rFonts w:asciiTheme="minorHAnsi" w:hAnsiTheme="minorHAnsi" w:cstheme="minorHAnsi"/>
          <w:color w:val="000000" w:themeColor="text1"/>
          <w:sz w:val="22"/>
          <w:szCs w:val="22"/>
        </w:rPr>
        <w:t>via</w:t>
      </w:r>
      <w:r w:rsidRPr="00A93798">
        <w:rPr>
          <w:rFonts w:asciiTheme="minorHAnsi" w:hAnsiTheme="minorHAnsi" w:cstheme="minorHAnsi"/>
          <w:color w:val="000000" w:themeColor="text1"/>
          <w:sz w:val="22"/>
          <w:szCs w:val="22"/>
        </w:rPr>
        <w:t xml:space="preserve"> </w:t>
      </w:r>
      <w:r w:rsidR="00B711E0" w:rsidRPr="00A93798">
        <w:rPr>
          <w:rFonts w:asciiTheme="minorHAnsi" w:hAnsiTheme="minorHAnsi" w:cstheme="minorHAnsi"/>
          <w:color w:val="000000" w:themeColor="text1"/>
          <w:sz w:val="22"/>
          <w:szCs w:val="22"/>
        </w:rPr>
        <w:t>Amtrak’s</w:t>
      </w:r>
      <w:r w:rsidRPr="00A93798">
        <w:rPr>
          <w:rFonts w:asciiTheme="minorHAnsi" w:hAnsiTheme="minorHAnsi" w:cstheme="minorHAnsi"/>
          <w:color w:val="000000" w:themeColor="text1"/>
          <w:sz w:val="22"/>
          <w:szCs w:val="22"/>
        </w:rPr>
        <w:t xml:space="preserve"> Missouri River Runner. The Missouri River Runner and Southwest Chief originate from Union Station located in downtown Kansas City, Missouri.</w:t>
      </w:r>
    </w:p>
    <w:p w14:paraId="65B744BF" w14:textId="77777777" w:rsidR="001913C6" w:rsidRPr="00A93798" w:rsidRDefault="001913C6" w:rsidP="005E2C27">
      <w:pPr>
        <w:rPr>
          <w:rFonts w:asciiTheme="minorHAnsi" w:hAnsiTheme="minorHAnsi" w:cstheme="minorHAnsi"/>
          <w:color w:val="000000" w:themeColor="text1"/>
          <w:sz w:val="22"/>
          <w:szCs w:val="22"/>
        </w:rPr>
      </w:pPr>
    </w:p>
    <w:p w14:paraId="238FE27F" w14:textId="35193BBF" w:rsidR="008C5729" w:rsidRPr="002C32DB" w:rsidRDefault="008C5729" w:rsidP="005E2C27">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Railroad </w:t>
      </w:r>
      <w:r w:rsidR="00A05E77" w:rsidRPr="00A93798">
        <w:rPr>
          <w:rFonts w:asciiTheme="minorHAnsi" w:hAnsiTheme="minorHAnsi" w:cstheme="minorHAnsi"/>
          <w:color w:val="000000" w:themeColor="text1"/>
          <w:sz w:val="22"/>
          <w:szCs w:val="22"/>
        </w:rPr>
        <w:t>capacity is</w:t>
      </w:r>
      <w:r w:rsidRPr="00A93798">
        <w:rPr>
          <w:rFonts w:asciiTheme="minorHAnsi" w:hAnsiTheme="minorHAnsi" w:cstheme="minorHAnsi"/>
          <w:color w:val="000000" w:themeColor="text1"/>
          <w:sz w:val="22"/>
          <w:szCs w:val="22"/>
        </w:rPr>
        <w:t xml:space="preserve"> expected to increase </w:t>
      </w:r>
      <w:r w:rsidR="00A05E77" w:rsidRPr="00A93798">
        <w:rPr>
          <w:rFonts w:asciiTheme="minorHAnsi" w:hAnsiTheme="minorHAnsi" w:cstheme="minorHAnsi"/>
          <w:color w:val="000000" w:themeColor="text1"/>
          <w:sz w:val="22"/>
          <w:szCs w:val="22"/>
        </w:rPr>
        <w:t xml:space="preserve">substantially </w:t>
      </w:r>
      <w:r w:rsidRPr="00A93798">
        <w:rPr>
          <w:rFonts w:asciiTheme="minorHAnsi" w:hAnsiTheme="minorHAnsi" w:cstheme="minorHAnsi"/>
          <w:color w:val="000000" w:themeColor="text1"/>
          <w:sz w:val="22"/>
          <w:szCs w:val="22"/>
        </w:rPr>
        <w:t xml:space="preserve">on the </w:t>
      </w:r>
      <w:r w:rsidR="00A05E77" w:rsidRPr="00A93798">
        <w:rPr>
          <w:rFonts w:asciiTheme="minorHAnsi" w:hAnsiTheme="minorHAnsi" w:cstheme="minorHAnsi"/>
          <w:color w:val="000000" w:themeColor="text1"/>
          <w:sz w:val="22"/>
          <w:szCs w:val="22"/>
        </w:rPr>
        <w:t>north/south lines of Canadian Pacific Kansas City.  However, the proposed Corridor is primary an east/west vision</w:t>
      </w:r>
      <w:r w:rsidR="0094277E" w:rsidRPr="00A93798">
        <w:rPr>
          <w:rFonts w:asciiTheme="minorHAnsi" w:hAnsiTheme="minorHAnsi" w:cstheme="minorHAnsi"/>
          <w:color w:val="000000" w:themeColor="text1"/>
          <w:sz w:val="22"/>
          <w:szCs w:val="22"/>
        </w:rPr>
        <w:t>.  T</w:t>
      </w:r>
      <w:r w:rsidR="00A05E77" w:rsidRPr="00A93798">
        <w:rPr>
          <w:rFonts w:asciiTheme="minorHAnsi" w:hAnsiTheme="minorHAnsi" w:cstheme="minorHAnsi"/>
          <w:color w:val="000000" w:themeColor="text1"/>
          <w:sz w:val="22"/>
          <w:szCs w:val="22"/>
        </w:rPr>
        <w:t xml:space="preserve">he north/south </w:t>
      </w:r>
      <w:r w:rsidR="0094277E" w:rsidRPr="00A93798">
        <w:rPr>
          <w:rFonts w:asciiTheme="minorHAnsi" w:hAnsiTheme="minorHAnsi" w:cstheme="minorHAnsi"/>
          <w:color w:val="000000" w:themeColor="text1"/>
          <w:sz w:val="22"/>
          <w:szCs w:val="22"/>
        </w:rPr>
        <w:t>lines</w:t>
      </w:r>
      <w:r w:rsidR="00A05E77" w:rsidRPr="00A93798">
        <w:rPr>
          <w:rFonts w:asciiTheme="minorHAnsi" w:hAnsiTheme="minorHAnsi" w:cstheme="minorHAnsi"/>
          <w:color w:val="000000" w:themeColor="text1"/>
          <w:sz w:val="22"/>
          <w:szCs w:val="22"/>
        </w:rPr>
        <w:t xml:space="preserve"> </w:t>
      </w:r>
      <w:r w:rsidR="00A05E77" w:rsidRPr="002C32DB">
        <w:rPr>
          <w:rFonts w:asciiTheme="minorHAnsi" w:hAnsiTheme="minorHAnsi" w:cstheme="minorHAnsi"/>
          <w:color w:val="000000" w:themeColor="text1"/>
          <w:sz w:val="22"/>
          <w:szCs w:val="22"/>
        </w:rPr>
        <w:t xml:space="preserve">proposed are primarily greenfield construction that do not propose </w:t>
      </w:r>
      <w:r w:rsidR="0094277E" w:rsidRPr="002C32DB">
        <w:rPr>
          <w:rFonts w:asciiTheme="minorHAnsi" w:hAnsiTheme="minorHAnsi" w:cstheme="minorHAnsi"/>
          <w:color w:val="000000" w:themeColor="text1"/>
          <w:sz w:val="22"/>
          <w:szCs w:val="22"/>
        </w:rPr>
        <w:t>the use of</w:t>
      </w:r>
      <w:r w:rsidR="00A05E77" w:rsidRPr="002C32DB">
        <w:rPr>
          <w:rFonts w:asciiTheme="minorHAnsi" w:hAnsiTheme="minorHAnsi" w:cstheme="minorHAnsi"/>
          <w:color w:val="000000" w:themeColor="text1"/>
          <w:sz w:val="22"/>
          <w:szCs w:val="22"/>
        </w:rPr>
        <w:t xml:space="preserve"> any existing Canadian Pacific Kansas City trackage.</w:t>
      </w:r>
    </w:p>
    <w:p w14:paraId="572456E9" w14:textId="77777777" w:rsidR="00C85F4C" w:rsidRPr="005E088C" w:rsidRDefault="00C85F4C" w:rsidP="005E2C27">
      <w:pPr>
        <w:rPr>
          <w:rFonts w:asciiTheme="minorHAnsi" w:hAnsiTheme="minorHAnsi" w:cstheme="minorHAnsi"/>
          <w:color w:val="000000" w:themeColor="text1"/>
          <w:sz w:val="22"/>
          <w:szCs w:val="22"/>
        </w:rPr>
      </w:pPr>
    </w:p>
    <w:p w14:paraId="626954E3" w14:textId="7D1D99DC" w:rsidR="001A46F2" w:rsidRPr="005E088C" w:rsidRDefault="007B0EB7" w:rsidP="00092590">
      <w:pPr>
        <w:rPr>
          <w:rFonts w:asciiTheme="minorHAnsi" w:hAnsiTheme="minorHAnsi" w:cstheme="minorHAnsi"/>
          <w:sz w:val="22"/>
          <w:szCs w:val="22"/>
        </w:rPr>
      </w:pPr>
      <w:r w:rsidRPr="005E088C">
        <w:rPr>
          <w:rFonts w:asciiTheme="minorHAnsi" w:hAnsiTheme="minorHAnsi" w:cstheme="minorHAnsi"/>
          <w:color w:val="0432FF"/>
          <w:sz w:val="22"/>
          <w:szCs w:val="22"/>
          <w:u w:val="single"/>
        </w:rPr>
        <w:t xml:space="preserve">Typical </w:t>
      </w:r>
      <w:r w:rsidR="00BE7D2D" w:rsidRPr="005E088C">
        <w:rPr>
          <w:rFonts w:asciiTheme="minorHAnsi" w:hAnsiTheme="minorHAnsi" w:cstheme="minorHAnsi"/>
          <w:color w:val="0432FF"/>
          <w:sz w:val="22"/>
          <w:szCs w:val="22"/>
          <w:u w:val="single"/>
        </w:rPr>
        <w:t>Ridership</w:t>
      </w:r>
      <w:r w:rsidR="00BE7D2D" w:rsidRPr="005E088C">
        <w:rPr>
          <w:rFonts w:asciiTheme="minorHAnsi" w:hAnsiTheme="minorHAnsi" w:cstheme="minorHAnsi"/>
          <w:color w:val="0432FF"/>
          <w:sz w:val="22"/>
          <w:szCs w:val="22"/>
        </w:rPr>
        <w:t xml:space="preserve">.  </w:t>
      </w:r>
    </w:p>
    <w:p w14:paraId="26342034" w14:textId="77777777" w:rsidR="001A46F2" w:rsidRPr="005E088C" w:rsidRDefault="001A46F2" w:rsidP="00092590">
      <w:pPr>
        <w:rPr>
          <w:rFonts w:asciiTheme="minorHAnsi" w:hAnsiTheme="minorHAnsi" w:cstheme="minorHAnsi"/>
          <w:sz w:val="22"/>
          <w:szCs w:val="22"/>
        </w:rPr>
      </w:pPr>
    </w:p>
    <w:p w14:paraId="6C43F21C" w14:textId="082634A3" w:rsidR="00BA67E2" w:rsidRDefault="00BA67E2" w:rsidP="005E2C27">
      <w:pPr>
        <w:rPr>
          <w:rFonts w:asciiTheme="minorHAnsi" w:hAnsiTheme="minorHAnsi" w:cstheme="minorHAnsi"/>
          <w:sz w:val="22"/>
          <w:szCs w:val="22"/>
        </w:rPr>
      </w:pPr>
      <w:r>
        <w:rPr>
          <w:rFonts w:asciiTheme="minorHAnsi" w:hAnsiTheme="minorHAnsi" w:cstheme="minorHAnsi"/>
          <w:sz w:val="22"/>
          <w:szCs w:val="22"/>
        </w:rPr>
        <w:t>I</w:t>
      </w:r>
      <w:r w:rsidRPr="002C32DB">
        <w:rPr>
          <w:rFonts w:asciiTheme="minorHAnsi" w:hAnsiTheme="minorHAnsi" w:cstheme="minorHAnsi"/>
          <w:sz w:val="22"/>
          <w:szCs w:val="22"/>
        </w:rPr>
        <w:t xml:space="preserve">n 2019, Applicant had 12.4 million passengers and an average of 40,000 weekday riders. Annually, Applicant’s transit system provided nearly 8 million miles and 600,000 hours of scheduled transit service per year. According to a 2020 RideKC Customer Survey, as of October 2020, Applicant’s transit service had rebounded to 80% of 2019 levels. </w:t>
      </w:r>
      <w:r w:rsidR="00464E9F" w:rsidRPr="002C32DB">
        <w:rPr>
          <w:rFonts w:asciiTheme="minorHAnsi" w:hAnsiTheme="minorHAnsi" w:cstheme="minorHAnsi"/>
          <w:sz w:val="22"/>
          <w:szCs w:val="22"/>
        </w:rPr>
        <w:t>Applicant</w:t>
      </w:r>
      <w:r>
        <w:rPr>
          <w:rFonts w:asciiTheme="minorHAnsi" w:hAnsiTheme="minorHAnsi" w:cstheme="minorHAnsi"/>
          <w:sz w:val="22"/>
          <w:szCs w:val="22"/>
        </w:rPr>
        <w:t>’s</w:t>
      </w:r>
      <w:r w:rsidR="00464E9F" w:rsidRPr="002C32DB">
        <w:rPr>
          <w:rFonts w:asciiTheme="minorHAnsi" w:hAnsiTheme="minorHAnsi" w:cstheme="minorHAnsi"/>
          <w:sz w:val="22"/>
          <w:szCs w:val="22"/>
        </w:rPr>
        <w:t xml:space="preserve"> transit service enabled thousands of essential workers to get to and from work during the COVID-19 pandemic</w:t>
      </w:r>
      <w:r w:rsidR="001A46F2" w:rsidRPr="005E088C">
        <w:rPr>
          <w:rFonts w:asciiTheme="minorHAnsi" w:hAnsiTheme="minorHAnsi" w:cstheme="minorHAnsi"/>
          <w:sz w:val="22"/>
          <w:szCs w:val="22"/>
        </w:rPr>
        <w:t xml:space="preserve">.  </w:t>
      </w:r>
    </w:p>
    <w:p w14:paraId="51D270FF" w14:textId="77777777" w:rsidR="00BA67E2" w:rsidRDefault="00BA67E2" w:rsidP="005E2C27">
      <w:pPr>
        <w:rPr>
          <w:rFonts w:asciiTheme="minorHAnsi" w:hAnsiTheme="minorHAnsi" w:cstheme="minorHAnsi"/>
          <w:sz w:val="22"/>
          <w:szCs w:val="22"/>
        </w:rPr>
      </w:pPr>
    </w:p>
    <w:p w14:paraId="0E028B63" w14:textId="0F62C3BF" w:rsidR="00BA67E2" w:rsidRPr="002C32DB" w:rsidRDefault="001A46F2" w:rsidP="005E2C27">
      <w:pPr>
        <w:rPr>
          <w:rFonts w:asciiTheme="minorHAnsi" w:hAnsiTheme="minorHAnsi" w:cstheme="minorHAnsi"/>
          <w:sz w:val="22"/>
          <w:szCs w:val="22"/>
        </w:rPr>
      </w:pPr>
      <w:r w:rsidRPr="005E088C">
        <w:rPr>
          <w:rFonts w:asciiTheme="minorHAnsi" w:hAnsiTheme="minorHAnsi" w:cstheme="minorHAnsi"/>
          <w:sz w:val="22"/>
          <w:szCs w:val="22"/>
        </w:rPr>
        <w:t>Post-pandemic, Applicant’s bi-state transit system ridership has rebounded</w:t>
      </w:r>
      <w:r w:rsidR="00464E9F" w:rsidRPr="002C32DB">
        <w:rPr>
          <w:rFonts w:asciiTheme="minorHAnsi" w:hAnsiTheme="minorHAnsi" w:cstheme="minorHAnsi"/>
          <w:sz w:val="22"/>
          <w:szCs w:val="22"/>
        </w:rPr>
        <w:t xml:space="preserve"> and had an average of 30,000 weekday riders</w:t>
      </w:r>
      <w:r w:rsidR="00BA67E2">
        <w:rPr>
          <w:rFonts w:asciiTheme="minorHAnsi" w:hAnsiTheme="minorHAnsi" w:cstheme="minorHAnsi"/>
          <w:sz w:val="22"/>
          <w:szCs w:val="22"/>
        </w:rPr>
        <w:t>.  Specific data is as follows:</w:t>
      </w:r>
    </w:p>
    <w:p w14:paraId="20877CAF" w14:textId="5A917389" w:rsidR="007B0EB7" w:rsidRDefault="007B0EB7" w:rsidP="005E2C27">
      <w:pPr>
        <w:rPr>
          <w:rFonts w:asciiTheme="minorHAnsi" w:hAnsiTheme="minorHAnsi" w:cstheme="minorHAnsi"/>
          <w:color w:val="000000" w:themeColor="text1"/>
          <w:sz w:val="22"/>
          <w:szCs w:val="22"/>
        </w:rPr>
      </w:pPr>
    </w:p>
    <w:p w14:paraId="1F8E45C1" w14:textId="20EC3707" w:rsidR="001A46F2" w:rsidRPr="001A46F2" w:rsidRDefault="001A46F2" w:rsidP="001A46F2">
      <w:pPr>
        <w:numPr>
          <w:ilvl w:val="0"/>
          <w:numId w:val="30"/>
        </w:numPr>
        <w:rPr>
          <w:rFonts w:ascii="Calibri" w:hAnsi="Calibri" w:cs="Calibri"/>
          <w:color w:val="212121"/>
          <w:sz w:val="22"/>
          <w:szCs w:val="22"/>
        </w:rPr>
      </w:pPr>
      <w:r w:rsidRPr="001A46F2">
        <w:rPr>
          <w:rFonts w:ascii="Calibri" w:hAnsi="Calibri" w:cs="Calibri"/>
          <w:color w:val="212121"/>
          <w:sz w:val="22"/>
          <w:szCs w:val="22"/>
        </w:rPr>
        <w:t xml:space="preserve">Fixed </w:t>
      </w:r>
      <w:r w:rsidR="002C32DB">
        <w:rPr>
          <w:rFonts w:ascii="Calibri" w:hAnsi="Calibri" w:cs="Calibri"/>
          <w:color w:val="212121"/>
          <w:sz w:val="22"/>
          <w:szCs w:val="22"/>
        </w:rPr>
        <w:t>route ri</w:t>
      </w:r>
      <w:r w:rsidRPr="001A46F2">
        <w:rPr>
          <w:rFonts w:ascii="Calibri" w:hAnsi="Calibri" w:cs="Calibri"/>
          <w:color w:val="212121"/>
          <w:sz w:val="22"/>
          <w:szCs w:val="22"/>
        </w:rPr>
        <w:t>dership</w:t>
      </w:r>
      <w:r w:rsidR="002C32DB">
        <w:rPr>
          <w:rFonts w:ascii="Calibri" w:hAnsi="Calibri" w:cs="Calibri"/>
          <w:color w:val="212121"/>
          <w:sz w:val="22"/>
          <w:szCs w:val="22"/>
        </w:rPr>
        <w:t xml:space="preserve"> and averages</w:t>
      </w:r>
    </w:p>
    <w:p w14:paraId="3016D12F" w14:textId="180AF7DF" w:rsidR="001A46F2" w:rsidRPr="001A46F2" w:rsidRDefault="001A46F2" w:rsidP="001A46F2">
      <w:pPr>
        <w:numPr>
          <w:ilvl w:val="1"/>
          <w:numId w:val="30"/>
        </w:numPr>
        <w:rPr>
          <w:rFonts w:ascii="Calibri" w:hAnsi="Calibri" w:cs="Calibri"/>
          <w:color w:val="212121"/>
          <w:sz w:val="22"/>
          <w:szCs w:val="22"/>
        </w:rPr>
      </w:pPr>
      <w:r w:rsidRPr="001A46F2">
        <w:rPr>
          <w:rFonts w:ascii="Calibri" w:hAnsi="Calibri" w:cs="Calibri"/>
          <w:color w:val="212121"/>
          <w:sz w:val="22"/>
          <w:szCs w:val="22"/>
        </w:rPr>
        <w:t>2021</w:t>
      </w:r>
      <w:r w:rsidR="002C32DB">
        <w:rPr>
          <w:rFonts w:ascii="Calibri" w:hAnsi="Calibri" w:cs="Calibri"/>
          <w:color w:val="212121"/>
          <w:sz w:val="22"/>
          <w:szCs w:val="22"/>
        </w:rPr>
        <w:t xml:space="preserve">: </w:t>
      </w:r>
      <w:r w:rsidRPr="001A46F2">
        <w:rPr>
          <w:rFonts w:ascii="Calibri" w:hAnsi="Calibri" w:cs="Calibri"/>
          <w:color w:val="212121"/>
          <w:sz w:val="22"/>
          <w:szCs w:val="22"/>
        </w:rPr>
        <w:t>9,139,474 riders and an average of 28,796 weekday riders</w:t>
      </w:r>
    </w:p>
    <w:p w14:paraId="73E28AFE" w14:textId="309E00F8" w:rsidR="002C32DB" w:rsidRDefault="001A46F2" w:rsidP="001A46F2">
      <w:pPr>
        <w:numPr>
          <w:ilvl w:val="1"/>
          <w:numId w:val="30"/>
        </w:numPr>
        <w:rPr>
          <w:rFonts w:ascii="Calibri" w:hAnsi="Calibri" w:cs="Calibri"/>
          <w:color w:val="212121"/>
          <w:sz w:val="22"/>
          <w:szCs w:val="22"/>
        </w:rPr>
      </w:pPr>
      <w:r w:rsidRPr="001A46F2">
        <w:rPr>
          <w:rFonts w:ascii="Calibri" w:hAnsi="Calibri" w:cs="Calibri"/>
          <w:color w:val="212121"/>
          <w:sz w:val="22"/>
          <w:szCs w:val="22"/>
        </w:rPr>
        <w:t>2022</w:t>
      </w:r>
      <w:r w:rsidR="002C32DB">
        <w:rPr>
          <w:rFonts w:ascii="Calibri" w:hAnsi="Calibri" w:cs="Calibri"/>
          <w:color w:val="212121"/>
          <w:sz w:val="22"/>
          <w:szCs w:val="22"/>
        </w:rPr>
        <w:t xml:space="preserve">: </w:t>
      </w:r>
      <w:r w:rsidRPr="001A46F2">
        <w:rPr>
          <w:rFonts w:ascii="Calibri" w:hAnsi="Calibri" w:cs="Calibri"/>
          <w:color w:val="212121"/>
          <w:sz w:val="22"/>
          <w:szCs w:val="22"/>
        </w:rPr>
        <w:t>10,204,713 riders and an average of 32,091 weekday riders</w:t>
      </w:r>
    </w:p>
    <w:p w14:paraId="7663CA44" w14:textId="714CD9E7" w:rsidR="001A46F2" w:rsidRPr="001A46F2" w:rsidRDefault="002C32DB" w:rsidP="005E088C">
      <w:pPr>
        <w:ind w:left="1080"/>
        <w:rPr>
          <w:rFonts w:ascii="Calibri" w:hAnsi="Calibri" w:cs="Calibri"/>
          <w:color w:val="212121"/>
          <w:sz w:val="22"/>
          <w:szCs w:val="22"/>
        </w:rPr>
      </w:pPr>
      <w:r>
        <w:rPr>
          <w:rFonts w:ascii="Calibri" w:hAnsi="Calibri" w:cs="Calibri"/>
          <w:color w:val="212121"/>
          <w:sz w:val="22"/>
          <w:szCs w:val="22"/>
        </w:rPr>
        <w:t xml:space="preserve">NOTE:  </w:t>
      </w:r>
      <w:r w:rsidR="001A46F2" w:rsidRPr="001A46F2">
        <w:rPr>
          <w:rFonts w:ascii="Calibri" w:hAnsi="Calibri" w:cs="Calibri"/>
          <w:color w:val="212121"/>
          <w:sz w:val="22"/>
          <w:szCs w:val="22"/>
        </w:rPr>
        <w:t xml:space="preserve">2022 </w:t>
      </w:r>
      <w:r>
        <w:rPr>
          <w:rFonts w:ascii="Calibri" w:hAnsi="Calibri" w:cs="Calibri"/>
          <w:color w:val="212121"/>
          <w:sz w:val="22"/>
          <w:szCs w:val="22"/>
        </w:rPr>
        <w:t>was the first year of returning</w:t>
      </w:r>
      <w:r w:rsidR="001A46F2" w:rsidRPr="001A46F2">
        <w:rPr>
          <w:rFonts w:ascii="Calibri" w:hAnsi="Calibri" w:cs="Calibri"/>
          <w:color w:val="212121"/>
          <w:sz w:val="22"/>
          <w:szCs w:val="22"/>
        </w:rPr>
        <w:t xml:space="preserve"> to over 10 million riders</w:t>
      </w:r>
      <w:r>
        <w:rPr>
          <w:rFonts w:ascii="Calibri" w:hAnsi="Calibri" w:cs="Calibri"/>
          <w:color w:val="212121"/>
          <w:sz w:val="22"/>
          <w:szCs w:val="22"/>
        </w:rPr>
        <w:t xml:space="preserve">, </w:t>
      </w:r>
      <w:r w:rsidR="001A46F2" w:rsidRPr="001A46F2">
        <w:rPr>
          <w:rFonts w:ascii="Calibri" w:hAnsi="Calibri" w:cs="Calibri"/>
          <w:color w:val="212121"/>
          <w:sz w:val="22"/>
          <w:szCs w:val="22"/>
        </w:rPr>
        <w:t xml:space="preserve">following </w:t>
      </w:r>
      <w:r>
        <w:rPr>
          <w:rFonts w:ascii="Calibri" w:hAnsi="Calibri" w:cs="Calibri"/>
          <w:color w:val="212121"/>
          <w:sz w:val="22"/>
          <w:szCs w:val="22"/>
        </w:rPr>
        <w:t xml:space="preserve">the </w:t>
      </w:r>
      <w:r w:rsidR="001A46F2" w:rsidRPr="001A46F2">
        <w:rPr>
          <w:rFonts w:ascii="Calibri" w:hAnsi="Calibri" w:cs="Calibri"/>
          <w:color w:val="212121"/>
          <w:sz w:val="22"/>
          <w:szCs w:val="22"/>
        </w:rPr>
        <w:t>COVID</w:t>
      </w:r>
      <w:r>
        <w:rPr>
          <w:rFonts w:ascii="Calibri" w:hAnsi="Calibri" w:cs="Calibri"/>
          <w:color w:val="212121"/>
          <w:sz w:val="22"/>
          <w:szCs w:val="22"/>
        </w:rPr>
        <w:t>-19 pandemic</w:t>
      </w:r>
    </w:p>
    <w:p w14:paraId="6D539CDE" w14:textId="656D0E03" w:rsidR="001A46F2" w:rsidRPr="001A46F2" w:rsidRDefault="001A46F2" w:rsidP="001A46F2">
      <w:pPr>
        <w:numPr>
          <w:ilvl w:val="0"/>
          <w:numId w:val="30"/>
        </w:numPr>
        <w:rPr>
          <w:rFonts w:ascii="Calibri" w:hAnsi="Calibri" w:cs="Calibri"/>
          <w:color w:val="212121"/>
          <w:sz w:val="22"/>
          <w:szCs w:val="22"/>
        </w:rPr>
      </w:pPr>
      <w:r w:rsidRPr="001A46F2">
        <w:rPr>
          <w:rFonts w:ascii="Calibri" w:hAnsi="Calibri" w:cs="Calibri"/>
          <w:color w:val="212121"/>
          <w:sz w:val="22"/>
          <w:szCs w:val="22"/>
        </w:rPr>
        <w:t xml:space="preserve">Flex </w:t>
      </w:r>
      <w:r w:rsidR="002C32DB">
        <w:rPr>
          <w:rFonts w:ascii="Calibri" w:hAnsi="Calibri" w:cs="Calibri"/>
          <w:color w:val="212121"/>
          <w:sz w:val="22"/>
          <w:szCs w:val="22"/>
        </w:rPr>
        <w:t>route r</w:t>
      </w:r>
      <w:r w:rsidRPr="001A46F2">
        <w:rPr>
          <w:rFonts w:ascii="Calibri" w:hAnsi="Calibri" w:cs="Calibri"/>
          <w:color w:val="212121"/>
          <w:sz w:val="22"/>
          <w:szCs w:val="22"/>
        </w:rPr>
        <w:t>idership </w:t>
      </w:r>
      <w:r w:rsidR="002C32DB">
        <w:rPr>
          <w:rFonts w:ascii="Calibri" w:hAnsi="Calibri" w:cs="Calibri"/>
          <w:color w:val="212121"/>
          <w:sz w:val="22"/>
          <w:szCs w:val="22"/>
        </w:rPr>
        <w:t>and averages</w:t>
      </w:r>
    </w:p>
    <w:p w14:paraId="3BB5EEC1" w14:textId="44993112" w:rsidR="001A46F2" w:rsidRPr="001A46F2" w:rsidRDefault="001A46F2" w:rsidP="001A46F2">
      <w:pPr>
        <w:numPr>
          <w:ilvl w:val="1"/>
          <w:numId w:val="30"/>
        </w:numPr>
        <w:rPr>
          <w:rFonts w:ascii="Calibri" w:hAnsi="Calibri" w:cs="Calibri"/>
          <w:color w:val="212121"/>
          <w:sz w:val="22"/>
          <w:szCs w:val="22"/>
        </w:rPr>
      </w:pPr>
      <w:r w:rsidRPr="001A46F2">
        <w:rPr>
          <w:rFonts w:ascii="Calibri" w:hAnsi="Calibri" w:cs="Calibri"/>
          <w:color w:val="212121"/>
          <w:sz w:val="22"/>
          <w:szCs w:val="22"/>
        </w:rPr>
        <w:t>2021</w:t>
      </w:r>
      <w:r w:rsidR="002C32DB">
        <w:rPr>
          <w:rFonts w:ascii="Calibri" w:hAnsi="Calibri" w:cs="Calibri"/>
          <w:color w:val="212121"/>
          <w:sz w:val="22"/>
          <w:szCs w:val="22"/>
        </w:rPr>
        <w:t xml:space="preserve">: </w:t>
      </w:r>
      <w:r w:rsidRPr="001A46F2">
        <w:rPr>
          <w:rFonts w:ascii="Calibri" w:hAnsi="Calibri" w:cs="Calibri"/>
          <w:color w:val="212121"/>
          <w:sz w:val="22"/>
          <w:szCs w:val="22"/>
        </w:rPr>
        <w:t xml:space="preserve">43,379 </w:t>
      </w:r>
      <w:r w:rsidR="002C32DB">
        <w:rPr>
          <w:rFonts w:ascii="Calibri" w:hAnsi="Calibri" w:cs="Calibri"/>
          <w:color w:val="212121"/>
          <w:sz w:val="22"/>
          <w:szCs w:val="22"/>
        </w:rPr>
        <w:t xml:space="preserve">riders </w:t>
      </w:r>
      <w:r w:rsidRPr="001A46F2">
        <w:rPr>
          <w:rFonts w:ascii="Calibri" w:hAnsi="Calibri" w:cs="Calibri"/>
          <w:color w:val="212121"/>
          <w:sz w:val="22"/>
          <w:szCs w:val="22"/>
        </w:rPr>
        <w:t>with an average of 155 weekday riders</w:t>
      </w:r>
    </w:p>
    <w:p w14:paraId="035FD5FA" w14:textId="7D879651" w:rsidR="002C32DB" w:rsidRDefault="001A46F2" w:rsidP="001A46F2">
      <w:pPr>
        <w:numPr>
          <w:ilvl w:val="1"/>
          <w:numId w:val="30"/>
        </w:numPr>
        <w:rPr>
          <w:rFonts w:ascii="Calibri" w:hAnsi="Calibri" w:cs="Calibri"/>
          <w:color w:val="212121"/>
          <w:sz w:val="22"/>
          <w:szCs w:val="22"/>
        </w:rPr>
      </w:pPr>
      <w:r w:rsidRPr="001A46F2">
        <w:rPr>
          <w:rFonts w:ascii="Calibri" w:hAnsi="Calibri" w:cs="Calibri"/>
          <w:color w:val="212121"/>
          <w:sz w:val="22"/>
          <w:szCs w:val="22"/>
        </w:rPr>
        <w:t>2022</w:t>
      </w:r>
      <w:r w:rsidR="002C32DB">
        <w:rPr>
          <w:rFonts w:ascii="Calibri" w:hAnsi="Calibri" w:cs="Calibri"/>
          <w:color w:val="212121"/>
          <w:sz w:val="22"/>
          <w:szCs w:val="22"/>
        </w:rPr>
        <w:t>:</w:t>
      </w:r>
      <w:r w:rsidRPr="001A46F2">
        <w:rPr>
          <w:rFonts w:ascii="Calibri" w:hAnsi="Calibri" w:cs="Calibri"/>
          <w:color w:val="212121"/>
          <w:sz w:val="22"/>
          <w:szCs w:val="22"/>
        </w:rPr>
        <w:t xml:space="preserve"> 67,086 riders with an average of 232 weekday riders</w:t>
      </w:r>
    </w:p>
    <w:p w14:paraId="4D953090" w14:textId="47923A3B" w:rsidR="001A46F2" w:rsidRPr="001A46F2" w:rsidRDefault="002C32DB" w:rsidP="005E088C">
      <w:pPr>
        <w:ind w:left="1080"/>
        <w:rPr>
          <w:rFonts w:ascii="Calibri" w:hAnsi="Calibri" w:cs="Calibri"/>
          <w:color w:val="212121"/>
          <w:sz w:val="22"/>
          <w:szCs w:val="22"/>
        </w:rPr>
      </w:pPr>
      <w:r>
        <w:rPr>
          <w:rFonts w:ascii="Calibri" w:hAnsi="Calibri" w:cs="Calibri"/>
          <w:color w:val="212121"/>
          <w:sz w:val="22"/>
          <w:szCs w:val="22"/>
        </w:rPr>
        <w:t xml:space="preserve">NOTE: Applicant experienced </w:t>
      </w:r>
      <w:r w:rsidR="001A46F2" w:rsidRPr="001A46F2">
        <w:rPr>
          <w:rFonts w:ascii="Calibri" w:hAnsi="Calibri" w:cs="Calibri"/>
          <w:color w:val="212121"/>
          <w:sz w:val="22"/>
          <w:szCs w:val="22"/>
        </w:rPr>
        <w:t>a large increase in flex ridership in 2022</w:t>
      </w:r>
      <w:r>
        <w:rPr>
          <w:rFonts w:ascii="Calibri" w:hAnsi="Calibri" w:cs="Calibri"/>
          <w:color w:val="212121"/>
          <w:sz w:val="22"/>
          <w:szCs w:val="22"/>
        </w:rPr>
        <w:t>,</w:t>
      </w:r>
      <w:r w:rsidR="001A46F2" w:rsidRPr="001A46F2">
        <w:rPr>
          <w:rFonts w:ascii="Calibri" w:hAnsi="Calibri" w:cs="Calibri"/>
          <w:color w:val="212121"/>
          <w:sz w:val="22"/>
          <w:szCs w:val="22"/>
        </w:rPr>
        <w:t xml:space="preserve"> in part due to launching </w:t>
      </w:r>
      <w:r>
        <w:rPr>
          <w:rFonts w:ascii="Calibri" w:hAnsi="Calibri" w:cs="Calibri"/>
          <w:color w:val="212121"/>
          <w:sz w:val="22"/>
          <w:szCs w:val="22"/>
        </w:rPr>
        <w:t>its</w:t>
      </w:r>
      <w:r w:rsidR="001A46F2" w:rsidRPr="001A46F2">
        <w:rPr>
          <w:rFonts w:ascii="Calibri" w:hAnsi="Calibri" w:cs="Calibri"/>
          <w:color w:val="212121"/>
          <w:sz w:val="22"/>
          <w:szCs w:val="22"/>
        </w:rPr>
        <w:t xml:space="preserve"> RideKC Flex app</w:t>
      </w:r>
    </w:p>
    <w:p w14:paraId="6F74E4F8" w14:textId="344FEBF5" w:rsidR="001A46F2" w:rsidRPr="001A46F2" w:rsidRDefault="001A46F2" w:rsidP="001A46F2">
      <w:pPr>
        <w:numPr>
          <w:ilvl w:val="0"/>
          <w:numId w:val="30"/>
        </w:numPr>
        <w:rPr>
          <w:rFonts w:ascii="Calibri" w:hAnsi="Calibri" w:cs="Calibri"/>
          <w:color w:val="212121"/>
          <w:sz w:val="22"/>
          <w:szCs w:val="22"/>
        </w:rPr>
      </w:pPr>
      <w:r w:rsidRPr="001A46F2">
        <w:rPr>
          <w:rFonts w:ascii="Calibri" w:hAnsi="Calibri" w:cs="Calibri"/>
          <w:color w:val="212121"/>
          <w:sz w:val="22"/>
          <w:szCs w:val="22"/>
        </w:rPr>
        <w:t xml:space="preserve">Platform </w:t>
      </w:r>
      <w:r w:rsidR="00BA67E2">
        <w:rPr>
          <w:rFonts w:ascii="Calibri" w:hAnsi="Calibri" w:cs="Calibri"/>
          <w:color w:val="212121"/>
          <w:sz w:val="22"/>
          <w:szCs w:val="22"/>
        </w:rPr>
        <w:t>h</w:t>
      </w:r>
      <w:r w:rsidRPr="001A46F2">
        <w:rPr>
          <w:rFonts w:ascii="Calibri" w:hAnsi="Calibri" w:cs="Calibri"/>
          <w:color w:val="212121"/>
          <w:sz w:val="22"/>
          <w:szCs w:val="22"/>
        </w:rPr>
        <w:t>ours</w:t>
      </w:r>
      <w:r w:rsidR="002C32DB">
        <w:rPr>
          <w:rFonts w:ascii="Calibri" w:hAnsi="Calibri" w:cs="Calibri"/>
          <w:color w:val="212121"/>
          <w:sz w:val="22"/>
          <w:szCs w:val="22"/>
        </w:rPr>
        <w:t xml:space="preserve"> of scheduled transit service</w:t>
      </w:r>
    </w:p>
    <w:p w14:paraId="7280E412" w14:textId="5FEC432F" w:rsidR="001A46F2" w:rsidRPr="001A46F2" w:rsidRDefault="001A46F2" w:rsidP="001A46F2">
      <w:pPr>
        <w:numPr>
          <w:ilvl w:val="1"/>
          <w:numId w:val="30"/>
        </w:numPr>
        <w:rPr>
          <w:rFonts w:ascii="Calibri" w:hAnsi="Calibri" w:cs="Calibri"/>
          <w:color w:val="212121"/>
          <w:sz w:val="22"/>
          <w:szCs w:val="22"/>
        </w:rPr>
      </w:pPr>
      <w:r w:rsidRPr="001A46F2">
        <w:rPr>
          <w:rFonts w:ascii="Calibri" w:hAnsi="Calibri" w:cs="Calibri"/>
          <w:color w:val="212121"/>
          <w:sz w:val="22"/>
          <w:szCs w:val="22"/>
        </w:rPr>
        <w:t>2021</w:t>
      </w:r>
      <w:r w:rsidR="002C32DB">
        <w:rPr>
          <w:rFonts w:ascii="Calibri" w:hAnsi="Calibri" w:cs="Calibri"/>
          <w:color w:val="212121"/>
          <w:sz w:val="22"/>
          <w:szCs w:val="22"/>
        </w:rPr>
        <w:t>:</w:t>
      </w:r>
      <w:r w:rsidRPr="001A46F2">
        <w:rPr>
          <w:rFonts w:ascii="Calibri" w:hAnsi="Calibri" w:cs="Calibri"/>
          <w:color w:val="212121"/>
          <w:sz w:val="22"/>
          <w:szCs w:val="22"/>
        </w:rPr>
        <w:t xml:space="preserve"> 466,080 hours </w:t>
      </w:r>
    </w:p>
    <w:p w14:paraId="6B4C6CC2" w14:textId="28D80167" w:rsidR="001A46F2" w:rsidRDefault="001A46F2" w:rsidP="002C32DB">
      <w:pPr>
        <w:numPr>
          <w:ilvl w:val="1"/>
          <w:numId w:val="30"/>
        </w:numPr>
        <w:rPr>
          <w:rFonts w:ascii="Calibri" w:hAnsi="Calibri" w:cs="Calibri"/>
          <w:color w:val="212121"/>
          <w:sz w:val="22"/>
          <w:szCs w:val="22"/>
        </w:rPr>
      </w:pPr>
      <w:r w:rsidRPr="001A46F2">
        <w:rPr>
          <w:rFonts w:ascii="Calibri" w:hAnsi="Calibri" w:cs="Calibri"/>
          <w:color w:val="212121"/>
          <w:sz w:val="22"/>
          <w:szCs w:val="22"/>
        </w:rPr>
        <w:t>2022</w:t>
      </w:r>
      <w:r w:rsidR="002C32DB">
        <w:rPr>
          <w:rFonts w:ascii="Calibri" w:hAnsi="Calibri" w:cs="Calibri"/>
          <w:color w:val="212121"/>
          <w:sz w:val="22"/>
          <w:szCs w:val="22"/>
        </w:rPr>
        <w:t>:</w:t>
      </w:r>
      <w:r w:rsidRPr="001A46F2">
        <w:rPr>
          <w:rFonts w:ascii="Calibri" w:hAnsi="Calibri" w:cs="Calibri"/>
          <w:color w:val="212121"/>
          <w:sz w:val="22"/>
          <w:szCs w:val="22"/>
        </w:rPr>
        <w:t xml:space="preserve"> 495,177 hours </w:t>
      </w:r>
    </w:p>
    <w:p w14:paraId="01BA9939" w14:textId="77777777" w:rsidR="00BA67E2" w:rsidRPr="001A46F2" w:rsidRDefault="00BA67E2" w:rsidP="005E088C">
      <w:pPr>
        <w:ind w:left="1440"/>
        <w:rPr>
          <w:rFonts w:ascii="Calibri" w:hAnsi="Calibri" w:cs="Calibri"/>
          <w:color w:val="212121"/>
          <w:sz w:val="22"/>
          <w:szCs w:val="22"/>
        </w:rPr>
      </w:pPr>
    </w:p>
    <w:p w14:paraId="5F5E3F8D" w14:textId="3B80507E" w:rsidR="001A46F2" w:rsidRPr="005E088C" w:rsidRDefault="002207A5" w:rsidP="001A46F2">
      <w:pPr>
        <w:rPr>
          <w:rFonts w:asciiTheme="minorHAnsi" w:hAnsiTheme="minorHAnsi" w:cstheme="minorHAnsi"/>
          <w:color w:val="000000" w:themeColor="text1"/>
          <w:sz w:val="22"/>
          <w:szCs w:val="22"/>
        </w:rPr>
      </w:pPr>
      <w:r>
        <w:rPr>
          <w:rFonts w:asciiTheme="minorHAnsi" w:hAnsiTheme="minorHAnsi" w:cstheme="minorHAnsi"/>
          <w:sz w:val="22"/>
          <w:szCs w:val="22"/>
        </w:rPr>
        <w:t xml:space="preserve">A graphic depicting Applicant’s typical ridership is attached as Ridership Data, </w:t>
      </w:r>
      <w:r w:rsidRPr="005E088C">
        <w:rPr>
          <w:rFonts w:asciiTheme="minorHAnsi" w:hAnsiTheme="minorHAnsi" w:cstheme="minorHAnsi"/>
          <w:sz w:val="22"/>
          <w:szCs w:val="22"/>
          <w:u w:val="single"/>
        </w:rPr>
        <w:t>Attachment C</w:t>
      </w:r>
      <w:r>
        <w:rPr>
          <w:rFonts w:asciiTheme="minorHAnsi" w:hAnsiTheme="minorHAnsi" w:cstheme="minorHAnsi"/>
          <w:sz w:val="22"/>
          <w:szCs w:val="22"/>
        </w:rPr>
        <w:t>.</w:t>
      </w:r>
      <w:r w:rsidR="00762030" w:rsidRPr="00762030">
        <w:rPr>
          <w:rStyle w:val="FootnoteReference"/>
          <w:rFonts w:asciiTheme="minorHAnsi" w:hAnsiTheme="minorHAnsi" w:cstheme="minorHAnsi"/>
          <w:color w:val="000000" w:themeColor="text1"/>
          <w:sz w:val="22"/>
          <w:szCs w:val="22"/>
        </w:rPr>
        <w:t xml:space="preserve"> </w:t>
      </w:r>
      <w:r w:rsidR="00762030">
        <w:rPr>
          <w:rStyle w:val="FootnoteReference"/>
          <w:rFonts w:asciiTheme="minorHAnsi" w:hAnsiTheme="minorHAnsi" w:cstheme="minorHAnsi"/>
          <w:color w:val="000000" w:themeColor="text1"/>
          <w:sz w:val="22"/>
          <w:szCs w:val="22"/>
        </w:rPr>
        <w:footnoteReference w:id="1"/>
      </w:r>
      <w:r>
        <w:rPr>
          <w:rFonts w:asciiTheme="minorHAnsi" w:hAnsiTheme="minorHAnsi" w:cstheme="minorHAnsi"/>
          <w:sz w:val="22"/>
          <w:szCs w:val="22"/>
        </w:rPr>
        <w:t xml:space="preserve"> </w:t>
      </w:r>
      <w:r w:rsidR="001A46F2" w:rsidRPr="005E088C">
        <w:rPr>
          <w:rFonts w:asciiTheme="minorHAnsi" w:hAnsiTheme="minorHAnsi" w:cstheme="minorHAnsi"/>
          <w:sz w:val="22"/>
          <w:szCs w:val="22"/>
        </w:rPr>
        <w:t xml:space="preserve">Applicant’s ridership </w:t>
      </w:r>
      <w:r w:rsidR="00A96AD9">
        <w:rPr>
          <w:rFonts w:asciiTheme="minorHAnsi" w:hAnsiTheme="minorHAnsi" w:cstheme="minorHAnsi"/>
          <w:sz w:val="22"/>
          <w:szCs w:val="22"/>
        </w:rPr>
        <w:t>will balloon</w:t>
      </w:r>
      <w:r w:rsidR="001A46F2" w:rsidRPr="005E088C">
        <w:rPr>
          <w:rFonts w:asciiTheme="minorHAnsi" w:hAnsiTheme="minorHAnsi" w:cstheme="minorHAnsi"/>
          <w:sz w:val="22"/>
          <w:szCs w:val="22"/>
        </w:rPr>
        <w:t xml:space="preserve"> by </w:t>
      </w:r>
      <w:r w:rsidR="00A96AD9">
        <w:rPr>
          <w:rFonts w:asciiTheme="minorHAnsi" w:hAnsiTheme="minorHAnsi" w:cstheme="minorHAnsi"/>
          <w:sz w:val="22"/>
          <w:szCs w:val="22"/>
        </w:rPr>
        <w:t xml:space="preserve">providing </w:t>
      </w:r>
      <w:r w:rsidR="001A46F2" w:rsidRPr="005E088C">
        <w:rPr>
          <w:rFonts w:asciiTheme="minorHAnsi" w:hAnsiTheme="minorHAnsi" w:cstheme="minorHAnsi"/>
          <w:sz w:val="22"/>
          <w:szCs w:val="22"/>
        </w:rPr>
        <w:t xml:space="preserve">the Corridor as </w:t>
      </w:r>
      <w:r w:rsidR="00BA67E2">
        <w:rPr>
          <w:rFonts w:asciiTheme="minorHAnsi" w:hAnsiTheme="minorHAnsi" w:cstheme="minorHAnsi"/>
          <w:sz w:val="22"/>
          <w:szCs w:val="22"/>
        </w:rPr>
        <w:t xml:space="preserve">an </w:t>
      </w:r>
      <w:r w:rsidR="001A46F2" w:rsidRPr="005E088C">
        <w:rPr>
          <w:rFonts w:asciiTheme="minorHAnsi" w:hAnsiTheme="minorHAnsi" w:cstheme="minorHAnsi"/>
          <w:sz w:val="22"/>
          <w:szCs w:val="22"/>
        </w:rPr>
        <w:t>alternative, complementary transit mode</w:t>
      </w:r>
      <w:r w:rsidR="00BA67E2">
        <w:rPr>
          <w:rFonts w:asciiTheme="minorHAnsi" w:hAnsiTheme="minorHAnsi" w:cstheme="minorHAnsi"/>
          <w:sz w:val="22"/>
          <w:szCs w:val="22"/>
        </w:rPr>
        <w:t xml:space="preserve"> to Amtrak</w:t>
      </w:r>
      <w:r w:rsidR="00A96AD9">
        <w:rPr>
          <w:rFonts w:asciiTheme="minorHAnsi" w:hAnsiTheme="minorHAnsi" w:cstheme="minorHAnsi"/>
          <w:sz w:val="22"/>
          <w:szCs w:val="22"/>
        </w:rPr>
        <w:t>.  Even without the Corridor, Amtrak</w:t>
      </w:r>
      <w:r w:rsidR="00BA67E2">
        <w:rPr>
          <w:rFonts w:asciiTheme="minorHAnsi" w:hAnsiTheme="minorHAnsi" w:cstheme="minorHAnsi"/>
          <w:sz w:val="22"/>
          <w:szCs w:val="22"/>
        </w:rPr>
        <w:t xml:space="preserve"> </w:t>
      </w:r>
      <w:r w:rsidR="00BA67E2" w:rsidRPr="00786AD9">
        <w:rPr>
          <w:rFonts w:asciiTheme="minorHAnsi" w:hAnsiTheme="minorHAnsi" w:cstheme="minorHAnsi"/>
          <w:sz w:val="22"/>
          <w:szCs w:val="22"/>
        </w:rPr>
        <w:t xml:space="preserve">forecasts </w:t>
      </w:r>
      <w:r w:rsidR="00BA67E2">
        <w:rPr>
          <w:rFonts w:asciiTheme="minorHAnsi" w:hAnsiTheme="minorHAnsi" w:cstheme="minorHAnsi"/>
          <w:sz w:val="22"/>
          <w:szCs w:val="22"/>
        </w:rPr>
        <w:t xml:space="preserve">ridership </w:t>
      </w:r>
      <w:r w:rsidR="00BA67E2" w:rsidRPr="00786AD9">
        <w:rPr>
          <w:rFonts w:asciiTheme="minorHAnsi" w:hAnsiTheme="minorHAnsi" w:cstheme="minorHAnsi"/>
          <w:sz w:val="22"/>
          <w:szCs w:val="22"/>
        </w:rPr>
        <w:t xml:space="preserve">through 2025 </w:t>
      </w:r>
      <w:r w:rsidR="00BA67E2">
        <w:rPr>
          <w:rFonts w:asciiTheme="minorHAnsi" w:hAnsiTheme="minorHAnsi" w:cstheme="minorHAnsi"/>
          <w:sz w:val="22"/>
          <w:szCs w:val="22"/>
        </w:rPr>
        <w:t>at</w:t>
      </w:r>
      <w:r w:rsidR="00BA67E2" w:rsidRPr="00786AD9">
        <w:rPr>
          <w:rFonts w:asciiTheme="minorHAnsi" w:hAnsiTheme="minorHAnsi" w:cstheme="minorHAnsi"/>
          <w:sz w:val="22"/>
          <w:szCs w:val="22"/>
        </w:rPr>
        <w:t xml:space="preserve"> 4,000 regional intercity passengers</w:t>
      </w:r>
      <w:r w:rsidR="00A96AD9">
        <w:rPr>
          <w:rFonts w:asciiTheme="minorHAnsi" w:hAnsiTheme="minorHAnsi" w:cstheme="minorHAnsi"/>
          <w:sz w:val="22"/>
          <w:szCs w:val="22"/>
        </w:rPr>
        <w:t>.</w:t>
      </w:r>
    </w:p>
    <w:p w14:paraId="119EC9B2" w14:textId="77777777" w:rsidR="001A46F2" w:rsidRPr="002C32DB" w:rsidRDefault="001A46F2" w:rsidP="005E2C27">
      <w:pPr>
        <w:rPr>
          <w:rFonts w:asciiTheme="minorHAnsi" w:hAnsiTheme="minorHAnsi" w:cstheme="minorHAnsi"/>
          <w:color w:val="000000" w:themeColor="text1"/>
          <w:sz w:val="22"/>
          <w:szCs w:val="22"/>
        </w:rPr>
      </w:pPr>
    </w:p>
    <w:p w14:paraId="2645E4E1" w14:textId="45D7C13B" w:rsidR="0044599A" w:rsidRPr="00A93798" w:rsidRDefault="00BE7D2D" w:rsidP="005E2C27">
      <w:pPr>
        <w:rPr>
          <w:rFonts w:asciiTheme="minorHAnsi" w:hAnsiTheme="minorHAnsi" w:cstheme="minorHAnsi"/>
          <w:color w:val="000000" w:themeColor="text1"/>
          <w:sz w:val="22"/>
          <w:szCs w:val="22"/>
        </w:rPr>
      </w:pPr>
      <w:r w:rsidRPr="002C32DB">
        <w:rPr>
          <w:rFonts w:asciiTheme="minorHAnsi" w:hAnsiTheme="minorHAnsi" w:cstheme="minorHAnsi"/>
          <w:color w:val="0432FF"/>
          <w:sz w:val="22"/>
          <w:szCs w:val="22"/>
          <w:u w:val="single"/>
        </w:rPr>
        <w:t>Corridor Outcomes</w:t>
      </w:r>
      <w:r w:rsidRPr="002C32DB">
        <w:rPr>
          <w:rFonts w:asciiTheme="minorHAnsi" w:hAnsiTheme="minorHAnsi" w:cstheme="minorHAnsi"/>
          <w:color w:val="0432FF"/>
          <w:sz w:val="22"/>
          <w:szCs w:val="22"/>
        </w:rPr>
        <w:t xml:space="preserve">. </w:t>
      </w:r>
      <w:r w:rsidRPr="002C32DB">
        <w:rPr>
          <w:rFonts w:asciiTheme="minorHAnsi" w:hAnsiTheme="minorHAnsi" w:cstheme="minorHAnsi"/>
          <w:color w:val="000000" w:themeColor="text1"/>
          <w:sz w:val="22"/>
          <w:szCs w:val="22"/>
        </w:rPr>
        <w:t xml:space="preserve"> </w:t>
      </w:r>
      <w:r w:rsidR="00A05E77" w:rsidRPr="002C32DB">
        <w:rPr>
          <w:rFonts w:asciiTheme="minorHAnsi" w:hAnsiTheme="minorHAnsi" w:cstheme="minorHAnsi"/>
          <w:color w:val="000000" w:themeColor="text1"/>
          <w:sz w:val="22"/>
          <w:szCs w:val="22"/>
        </w:rPr>
        <w:t>The</w:t>
      </w:r>
      <w:r w:rsidR="00A05E77" w:rsidRPr="00A93798">
        <w:rPr>
          <w:rFonts w:asciiTheme="minorHAnsi" w:hAnsiTheme="minorHAnsi" w:cstheme="minorHAnsi"/>
          <w:color w:val="000000" w:themeColor="text1"/>
          <w:sz w:val="22"/>
          <w:szCs w:val="22"/>
        </w:rPr>
        <w:t xml:space="preserve"> </w:t>
      </w:r>
      <w:r w:rsidR="00EE4DBC" w:rsidRPr="00A93798">
        <w:rPr>
          <w:rFonts w:asciiTheme="minorHAnsi" w:hAnsiTheme="minorHAnsi" w:cstheme="minorHAnsi"/>
          <w:color w:val="000000" w:themeColor="text1"/>
          <w:sz w:val="22"/>
          <w:szCs w:val="22"/>
        </w:rPr>
        <w:t xml:space="preserve">proposed </w:t>
      </w:r>
      <w:r w:rsidR="00A05E77" w:rsidRPr="00A93798">
        <w:rPr>
          <w:rFonts w:asciiTheme="minorHAnsi" w:hAnsiTheme="minorHAnsi" w:cstheme="minorHAnsi"/>
          <w:color w:val="000000" w:themeColor="text1"/>
          <w:sz w:val="22"/>
          <w:szCs w:val="22"/>
        </w:rPr>
        <w:t xml:space="preserve">Corridor </w:t>
      </w:r>
      <w:r w:rsidR="00EE4DBC" w:rsidRPr="00A93798">
        <w:rPr>
          <w:rFonts w:asciiTheme="minorHAnsi" w:hAnsiTheme="minorHAnsi" w:cstheme="minorHAnsi"/>
          <w:color w:val="000000" w:themeColor="text1"/>
          <w:sz w:val="22"/>
          <w:szCs w:val="22"/>
        </w:rPr>
        <w:t>w</w:t>
      </w:r>
      <w:r w:rsidR="00920E89" w:rsidRPr="00A93798">
        <w:rPr>
          <w:rFonts w:asciiTheme="minorHAnsi" w:hAnsiTheme="minorHAnsi" w:cstheme="minorHAnsi"/>
          <w:color w:val="000000" w:themeColor="text1"/>
          <w:sz w:val="22"/>
          <w:szCs w:val="22"/>
        </w:rPr>
        <w:t>ill</w:t>
      </w:r>
      <w:r w:rsidR="00A05E77" w:rsidRPr="00A93798">
        <w:rPr>
          <w:rFonts w:asciiTheme="minorHAnsi" w:hAnsiTheme="minorHAnsi" w:cstheme="minorHAnsi"/>
          <w:color w:val="000000" w:themeColor="text1"/>
          <w:sz w:val="22"/>
          <w:szCs w:val="22"/>
        </w:rPr>
        <w:t xml:space="preserve"> (a) establish new north/south passenger rail lines</w:t>
      </w:r>
      <w:r w:rsidR="00EE4DBC" w:rsidRPr="00A93798">
        <w:rPr>
          <w:rFonts w:asciiTheme="minorHAnsi" w:hAnsiTheme="minorHAnsi" w:cstheme="minorHAnsi"/>
          <w:color w:val="000000" w:themeColor="text1"/>
          <w:sz w:val="22"/>
          <w:szCs w:val="22"/>
        </w:rPr>
        <w:t xml:space="preserve">, connecting </w:t>
      </w:r>
      <w:r w:rsidR="00A05E77" w:rsidRPr="00A93798">
        <w:rPr>
          <w:rFonts w:asciiTheme="minorHAnsi" w:hAnsiTheme="minorHAnsi" w:cstheme="minorHAnsi"/>
          <w:color w:val="000000" w:themeColor="text1"/>
          <w:sz w:val="22"/>
          <w:szCs w:val="22"/>
        </w:rPr>
        <w:t>to t</w:t>
      </w:r>
      <w:r w:rsidR="00EE4DBC" w:rsidRPr="00A93798">
        <w:rPr>
          <w:rFonts w:asciiTheme="minorHAnsi" w:hAnsiTheme="minorHAnsi" w:cstheme="minorHAnsi"/>
          <w:color w:val="000000" w:themeColor="text1"/>
          <w:sz w:val="22"/>
          <w:szCs w:val="22"/>
        </w:rPr>
        <w:t xml:space="preserve">he </w:t>
      </w:r>
      <w:r w:rsidR="00A05E77" w:rsidRPr="00A93798">
        <w:rPr>
          <w:rFonts w:asciiTheme="minorHAnsi" w:hAnsiTheme="minorHAnsi" w:cstheme="minorHAnsi"/>
          <w:color w:val="000000" w:themeColor="text1"/>
          <w:sz w:val="22"/>
          <w:szCs w:val="22"/>
        </w:rPr>
        <w:t xml:space="preserve">existing east/west Amtrak service area, and (b) </w:t>
      </w:r>
      <w:r w:rsidR="00EE4DBC" w:rsidRPr="00A93798">
        <w:rPr>
          <w:rFonts w:asciiTheme="minorHAnsi" w:hAnsiTheme="minorHAnsi" w:cstheme="minorHAnsi"/>
          <w:color w:val="000000" w:themeColor="text1"/>
          <w:sz w:val="22"/>
          <w:szCs w:val="22"/>
        </w:rPr>
        <w:t>expand the use of existing east/west freight rail corridors on joint track, where possible, and where infeasible, on new track located in adjoining railroad or public rights of way, to connect into the existing Amtrak service area.</w:t>
      </w:r>
      <w:r w:rsidR="007F727E" w:rsidRPr="00A93798">
        <w:rPr>
          <w:rFonts w:asciiTheme="minorHAnsi" w:hAnsiTheme="minorHAnsi" w:cstheme="minorHAnsi"/>
          <w:color w:val="000000" w:themeColor="text1"/>
          <w:sz w:val="22"/>
          <w:szCs w:val="22"/>
        </w:rPr>
        <w:t xml:space="preserve">  This substantially expanded rail network connect</w:t>
      </w:r>
      <w:r w:rsidR="00E047B8" w:rsidRPr="00A93798">
        <w:rPr>
          <w:rFonts w:asciiTheme="minorHAnsi" w:hAnsiTheme="minorHAnsi" w:cstheme="minorHAnsi"/>
          <w:color w:val="000000" w:themeColor="text1"/>
          <w:sz w:val="22"/>
          <w:szCs w:val="22"/>
        </w:rPr>
        <w:t>s</w:t>
      </w:r>
      <w:r w:rsidR="007F727E" w:rsidRPr="00A93798">
        <w:rPr>
          <w:rFonts w:asciiTheme="minorHAnsi" w:hAnsiTheme="minorHAnsi" w:cstheme="minorHAnsi"/>
          <w:color w:val="000000" w:themeColor="text1"/>
          <w:sz w:val="22"/>
          <w:szCs w:val="22"/>
        </w:rPr>
        <w:t xml:space="preserve"> riders </w:t>
      </w:r>
      <w:r w:rsidR="00920E89" w:rsidRPr="00A93798">
        <w:rPr>
          <w:rFonts w:asciiTheme="minorHAnsi" w:hAnsiTheme="minorHAnsi" w:cstheme="minorHAnsi"/>
          <w:color w:val="000000" w:themeColor="text1"/>
          <w:sz w:val="22"/>
          <w:szCs w:val="22"/>
        </w:rPr>
        <w:t>via other</w:t>
      </w:r>
      <w:r w:rsidR="007F727E" w:rsidRPr="00A93798">
        <w:rPr>
          <w:rFonts w:asciiTheme="minorHAnsi" w:hAnsiTheme="minorHAnsi" w:cstheme="minorHAnsi"/>
          <w:color w:val="000000" w:themeColor="text1"/>
          <w:sz w:val="22"/>
          <w:szCs w:val="22"/>
        </w:rPr>
        <w:t xml:space="preserve"> modes of public transportation</w:t>
      </w:r>
      <w:r w:rsidR="0044599A" w:rsidRPr="00A93798">
        <w:rPr>
          <w:rFonts w:asciiTheme="minorHAnsi" w:hAnsiTheme="minorHAnsi" w:cstheme="minorHAnsi"/>
          <w:color w:val="000000" w:themeColor="text1"/>
          <w:sz w:val="22"/>
          <w:szCs w:val="22"/>
        </w:rPr>
        <w:t xml:space="preserve">, including </w:t>
      </w:r>
      <w:r w:rsidR="00E047B8" w:rsidRPr="00A93798">
        <w:rPr>
          <w:rFonts w:asciiTheme="minorHAnsi" w:hAnsiTheme="minorHAnsi" w:cstheme="minorHAnsi"/>
          <w:color w:val="000000" w:themeColor="text1"/>
          <w:sz w:val="22"/>
          <w:szCs w:val="22"/>
        </w:rPr>
        <w:t xml:space="preserve">Kansas City’s existing and now expanding streetcar line which </w:t>
      </w:r>
      <w:r w:rsidR="0044599A" w:rsidRPr="00A93798">
        <w:rPr>
          <w:rFonts w:asciiTheme="minorHAnsi" w:hAnsiTheme="minorHAnsi" w:cstheme="minorHAnsi"/>
          <w:color w:val="000000" w:themeColor="text1"/>
          <w:sz w:val="22"/>
          <w:szCs w:val="22"/>
        </w:rPr>
        <w:t xml:space="preserve">once connected to the Corridor, </w:t>
      </w:r>
      <w:r w:rsidR="00E047B8" w:rsidRPr="00A93798">
        <w:rPr>
          <w:rFonts w:asciiTheme="minorHAnsi" w:hAnsiTheme="minorHAnsi" w:cstheme="minorHAnsi"/>
          <w:color w:val="000000" w:themeColor="text1"/>
          <w:sz w:val="22"/>
          <w:szCs w:val="22"/>
        </w:rPr>
        <w:t xml:space="preserve">will </w:t>
      </w:r>
      <w:r w:rsidR="0044599A" w:rsidRPr="00A93798">
        <w:rPr>
          <w:rFonts w:asciiTheme="minorHAnsi" w:hAnsiTheme="minorHAnsi" w:cstheme="minorHAnsi"/>
          <w:color w:val="000000" w:themeColor="text1"/>
          <w:sz w:val="22"/>
          <w:szCs w:val="22"/>
        </w:rPr>
        <w:t xml:space="preserve">create a loop for the </w:t>
      </w:r>
      <w:r w:rsidR="00E047B8" w:rsidRPr="00A93798">
        <w:rPr>
          <w:rFonts w:asciiTheme="minorHAnsi" w:hAnsiTheme="minorHAnsi" w:cstheme="minorHAnsi"/>
          <w:color w:val="000000" w:themeColor="text1"/>
          <w:sz w:val="22"/>
          <w:szCs w:val="22"/>
        </w:rPr>
        <w:t xml:space="preserve">City’s streetcar system.  The </w:t>
      </w:r>
      <w:r w:rsidR="0044599A" w:rsidRPr="00A93798">
        <w:rPr>
          <w:rFonts w:asciiTheme="minorHAnsi" w:hAnsiTheme="minorHAnsi" w:cstheme="minorHAnsi"/>
          <w:color w:val="000000" w:themeColor="text1"/>
          <w:sz w:val="22"/>
          <w:szCs w:val="22"/>
        </w:rPr>
        <w:t xml:space="preserve">FTA made a substantial investment in the streetcar system. </w:t>
      </w:r>
    </w:p>
    <w:p w14:paraId="2515A3F8" w14:textId="77777777" w:rsidR="0044599A" w:rsidRPr="00A93798" w:rsidRDefault="0044599A" w:rsidP="005E2C27">
      <w:pPr>
        <w:rPr>
          <w:rFonts w:asciiTheme="minorHAnsi" w:hAnsiTheme="minorHAnsi" w:cstheme="minorHAnsi"/>
          <w:color w:val="000000" w:themeColor="text1"/>
          <w:sz w:val="22"/>
          <w:szCs w:val="22"/>
        </w:rPr>
      </w:pPr>
    </w:p>
    <w:p w14:paraId="443C2B14" w14:textId="2C8219C5" w:rsidR="00521B0A" w:rsidRPr="00A93798" w:rsidRDefault="0044599A" w:rsidP="005E2C27">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The Corridor also reinforces</w:t>
      </w:r>
      <w:r w:rsidR="00920E89" w:rsidRPr="00A93798">
        <w:rPr>
          <w:rFonts w:asciiTheme="minorHAnsi" w:hAnsiTheme="minorHAnsi" w:cstheme="minorHAnsi"/>
          <w:color w:val="000000" w:themeColor="text1"/>
          <w:sz w:val="22"/>
          <w:szCs w:val="22"/>
        </w:rPr>
        <w:t xml:space="preserve"> </w:t>
      </w:r>
      <w:r w:rsidR="00520BEB" w:rsidRPr="00A93798">
        <w:rPr>
          <w:rFonts w:asciiTheme="minorHAnsi" w:hAnsiTheme="minorHAnsi" w:cstheme="minorHAnsi"/>
          <w:color w:val="000000" w:themeColor="text1"/>
          <w:sz w:val="22"/>
          <w:szCs w:val="22"/>
        </w:rPr>
        <w:t xml:space="preserve">continuous </w:t>
      </w:r>
      <w:r w:rsidRPr="00A93798">
        <w:rPr>
          <w:rFonts w:asciiTheme="minorHAnsi" w:hAnsiTheme="minorHAnsi" w:cstheme="minorHAnsi"/>
          <w:color w:val="000000" w:themeColor="text1"/>
          <w:sz w:val="22"/>
          <w:szCs w:val="22"/>
        </w:rPr>
        <w:t>federal</w:t>
      </w:r>
      <w:r w:rsidR="007F727E" w:rsidRPr="00A93798">
        <w:rPr>
          <w:rFonts w:asciiTheme="minorHAnsi" w:hAnsiTheme="minorHAnsi" w:cstheme="minorHAnsi"/>
          <w:color w:val="000000" w:themeColor="text1"/>
          <w:sz w:val="22"/>
          <w:szCs w:val="22"/>
        </w:rPr>
        <w:t xml:space="preserve"> investment in Applicant</w:t>
      </w:r>
      <w:r w:rsidRPr="00A93798">
        <w:rPr>
          <w:rFonts w:asciiTheme="minorHAnsi" w:hAnsiTheme="minorHAnsi" w:cstheme="minorHAnsi"/>
          <w:color w:val="000000" w:themeColor="text1"/>
          <w:sz w:val="22"/>
          <w:szCs w:val="22"/>
        </w:rPr>
        <w:t>’s other transportation strategies</w:t>
      </w:r>
      <w:r w:rsidR="00920E89" w:rsidRPr="00A93798">
        <w:rPr>
          <w:rFonts w:asciiTheme="minorHAnsi" w:hAnsiTheme="minorHAnsi" w:cstheme="minorHAnsi"/>
          <w:color w:val="000000" w:themeColor="text1"/>
          <w:sz w:val="22"/>
          <w:szCs w:val="22"/>
        </w:rPr>
        <w:t>.</w:t>
      </w:r>
      <w:r w:rsidRPr="00A93798">
        <w:rPr>
          <w:rFonts w:asciiTheme="minorHAnsi" w:hAnsiTheme="minorHAnsi" w:cstheme="minorHAnsi"/>
          <w:color w:val="000000" w:themeColor="text1"/>
          <w:sz w:val="22"/>
          <w:szCs w:val="22"/>
        </w:rPr>
        <w:t xml:space="preserve"> </w:t>
      </w:r>
      <w:r w:rsidR="00E26740" w:rsidRPr="00A93798">
        <w:rPr>
          <w:rFonts w:asciiTheme="minorHAnsi" w:hAnsiTheme="minorHAnsi" w:cstheme="minorHAnsi"/>
          <w:color w:val="000000" w:themeColor="text1"/>
          <w:sz w:val="22"/>
          <w:szCs w:val="22"/>
        </w:rPr>
        <w:t>For example, in 2010, Applicant, in concert with Mid-America Regional Council and Johnson County Transit, were awarded a competitive $50 million Transportation Investment Generating Economic Recover</w:t>
      </w:r>
      <w:r w:rsidR="00647275" w:rsidRPr="00A93798">
        <w:rPr>
          <w:rFonts w:asciiTheme="minorHAnsi" w:hAnsiTheme="minorHAnsi" w:cstheme="minorHAnsi"/>
          <w:color w:val="000000" w:themeColor="text1"/>
          <w:sz w:val="22"/>
          <w:szCs w:val="22"/>
        </w:rPr>
        <w:t>y or “TIGER”</w:t>
      </w:r>
      <w:r w:rsidR="00E26740" w:rsidRPr="00A93798">
        <w:rPr>
          <w:rFonts w:asciiTheme="minorHAnsi" w:hAnsiTheme="minorHAnsi" w:cstheme="minorHAnsi"/>
          <w:color w:val="000000" w:themeColor="text1"/>
          <w:sz w:val="22"/>
          <w:szCs w:val="22"/>
        </w:rPr>
        <w:t xml:space="preserve"> grant from the FTA, to make infrastructure and transit improvements in the region. The </w:t>
      </w:r>
      <w:r w:rsidR="00647275" w:rsidRPr="00A93798">
        <w:rPr>
          <w:rFonts w:asciiTheme="minorHAnsi" w:hAnsiTheme="minorHAnsi" w:cstheme="minorHAnsi"/>
          <w:color w:val="000000" w:themeColor="text1"/>
          <w:sz w:val="22"/>
          <w:szCs w:val="22"/>
        </w:rPr>
        <w:t xml:space="preserve">TIGER </w:t>
      </w:r>
      <w:r w:rsidR="00E26740" w:rsidRPr="00A93798">
        <w:rPr>
          <w:rFonts w:asciiTheme="minorHAnsi" w:hAnsiTheme="minorHAnsi" w:cstheme="minorHAnsi"/>
          <w:color w:val="000000" w:themeColor="text1"/>
          <w:sz w:val="22"/>
          <w:szCs w:val="22"/>
        </w:rPr>
        <w:t xml:space="preserve">grant funded 120 corridors, improved transit facilities, sidewalks and curb replacement, street resurfacing and traffic signal improvements – improvements at the core of Applicant’s commuter rail system which feeds riders into the Corridor. </w:t>
      </w:r>
      <w:r w:rsidR="00920E89" w:rsidRPr="00A93798">
        <w:rPr>
          <w:rFonts w:asciiTheme="minorHAnsi" w:hAnsiTheme="minorHAnsi" w:cstheme="minorHAnsi"/>
          <w:color w:val="000000" w:themeColor="text1"/>
          <w:sz w:val="22"/>
          <w:szCs w:val="22"/>
        </w:rPr>
        <w:t xml:space="preserve">The </w:t>
      </w:r>
      <w:r w:rsidR="0016146F" w:rsidRPr="00A93798">
        <w:rPr>
          <w:rFonts w:asciiTheme="minorHAnsi" w:hAnsiTheme="minorHAnsi" w:cstheme="minorHAnsi"/>
          <w:color w:val="000000" w:themeColor="text1"/>
          <w:sz w:val="22"/>
          <w:szCs w:val="22"/>
        </w:rPr>
        <w:t>Corridor</w:t>
      </w:r>
      <w:r w:rsidR="00920E89" w:rsidRPr="00A93798">
        <w:rPr>
          <w:rFonts w:asciiTheme="minorHAnsi" w:hAnsiTheme="minorHAnsi" w:cstheme="minorHAnsi"/>
          <w:color w:val="000000" w:themeColor="text1"/>
          <w:sz w:val="22"/>
          <w:szCs w:val="22"/>
        </w:rPr>
        <w:t xml:space="preserve"> will also complement past</w:t>
      </w:r>
      <w:r w:rsidR="007F727E" w:rsidRPr="00A93798">
        <w:rPr>
          <w:rFonts w:asciiTheme="minorHAnsi" w:hAnsiTheme="minorHAnsi" w:cstheme="minorHAnsi"/>
          <w:color w:val="000000" w:themeColor="text1"/>
          <w:sz w:val="22"/>
          <w:szCs w:val="22"/>
        </w:rPr>
        <w:t xml:space="preserve"> and future investment</w:t>
      </w:r>
      <w:r w:rsidR="00920E89" w:rsidRPr="00A93798">
        <w:rPr>
          <w:rFonts w:asciiTheme="minorHAnsi" w:hAnsiTheme="minorHAnsi" w:cstheme="minorHAnsi"/>
          <w:color w:val="000000" w:themeColor="text1"/>
          <w:sz w:val="22"/>
          <w:szCs w:val="22"/>
        </w:rPr>
        <w:t>s</w:t>
      </w:r>
      <w:r w:rsidR="007F727E" w:rsidRPr="00A93798">
        <w:rPr>
          <w:rFonts w:asciiTheme="minorHAnsi" w:hAnsiTheme="minorHAnsi" w:cstheme="minorHAnsi"/>
          <w:color w:val="000000" w:themeColor="text1"/>
          <w:sz w:val="22"/>
          <w:szCs w:val="22"/>
        </w:rPr>
        <w:t xml:space="preserve"> made by the FRA in the </w:t>
      </w:r>
      <w:r w:rsidR="0016146F" w:rsidRPr="00A93798">
        <w:rPr>
          <w:rFonts w:asciiTheme="minorHAnsi" w:hAnsiTheme="minorHAnsi" w:cstheme="minorHAnsi"/>
          <w:color w:val="000000" w:themeColor="text1"/>
          <w:sz w:val="22"/>
          <w:szCs w:val="22"/>
        </w:rPr>
        <w:t>Corridor</w:t>
      </w:r>
      <w:r w:rsidR="00074481" w:rsidRPr="00A93798">
        <w:rPr>
          <w:rFonts w:asciiTheme="minorHAnsi" w:hAnsiTheme="minorHAnsi" w:cstheme="minorHAnsi"/>
          <w:color w:val="000000" w:themeColor="text1"/>
          <w:sz w:val="22"/>
          <w:szCs w:val="22"/>
        </w:rPr>
        <w:t xml:space="preserve"> area</w:t>
      </w:r>
      <w:r w:rsidR="007F727E" w:rsidRPr="00A93798">
        <w:rPr>
          <w:rFonts w:asciiTheme="minorHAnsi" w:hAnsiTheme="minorHAnsi" w:cstheme="minorHAnsi"/>
          <w:color w:val="000000" w:themeColor="text1"/>
          <w:sz w:val="22"/>
          <w:szCs w:val="22"/>
        </w:rPr>
        <w:t xml:space="preserve">’s freight rail network.  </w:t>
      </w:r>
    </w:p>
    <w:p w14:paraId="71E66437" w14:textId="77777777" w:rsidR="00920E89" w:rsidRPr="00A93798" w:rsidRDefault="00920E89" w:rsidP="005E2C27">
      <w:pPr>
        <w:rPr>
          <w:rFonts w:asciiTheme="minorHAnsi" w:hAnsiTheme="minorHAnsi" w:cstheme="minorHAnsi"/>
          <w:color w:val="000000" w:themeColor="text1"/>
          <w:sz w:val="22"/>
          <w:szCs w:val="22"/>
        </w:rPr>
      </w:pPr>
    </w:p>
    <w:p w14:paraId="65F3F12E" w14:textId="5A366BEF" w:rsidR="00DA441F" w:rsidRPr="00A93798" w:rsidRDefault="00DA441F" w:rsidP="00DA441F">
      <w:pPr>
        <w:shd w:val="clear" w:color="auto" w:fill="FFFFFF"/>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The Corridor will also complement substantial state investment </w:t>
      </w:r>
      <w:r w:rsidR="0044599A" w:rsidRPr="00A93798">
        <w:rPr>
          <w:rFonts w:asciiTheme="minorHAnsi" w:hAnsiTheme="minorHAnsi" w:cstheme="minorHAnsi"/>
          <w:color w:val="000000" w:themeColor="text1"/>
          <w:sz w:val="22"/>
          <w:szCs w:val="22"/>
        </w:rPr>
        <w:t xml:space="preserve">made </w:t>
      </w:r>
      <w:r w:rsidRPr="00A93798">
        <w:rPr>
          <w:rFonts w:asciiTheme="minorHAnsi" w:hAnsiTheme="minorHAnsi" w:cstheme="minorHAnsi"/>
          <w:color w:val="000000" w:themeColor="text1"/>
          <w:sz w:val="22"/>
          <w:szCs w:val="22"/>
        </w:rPr>
        <w:t>in transportation.  For example, on Feb. 17, 2023, government officials and state leaders broke ground on what will soon be Kansas’ first express toll lane project, the “</w:t>
      </w:r>
      <w:r w:rsidRPr="00A93798">
        <w:rPr>
          <w:rFonts w:asciiTheme="minorHAnsi" w:hAnsiTheme="minorHAnsi" w:cstheme="minorHAnsi"/>
          <w:i/>
          <w:iCs/>
          <w:color w:val="000000" w:themeColor="text1"/>
          <w:sz w:val="22"/>
          <w:szCs w:val="22"/>
        </w:rPr>
        <w:t>69express</w:t>
      </w:r>
      <w:r w:rsidRPr="00A93798">
        <w:rPr>
          <w:rFonts w:asciiTheme="minorHAnsi" w:hAnsiTheme="minorHAnsi" w:cstheme="minorHAnsi"/>
          <w:color w:val="000000" w:themeColor="text1"/>
          <w:sz w:val="22"/>
          <w:szCs w:val="22"/>
        </w:rPr>
        <w:t>.” The 6</w:t>
      </w:r>
      <w:r w:rsidR="001112DA" w:rsidRPr="00A93798">
        <w:rPr>
          <w:rFonts w:asciiTheme="minorHAnsi" w:hAnsiTheme="minorHAnsi" w:cstheme="minorHAnsi"/>
          <w:color w:val="000000" w:themeColor="text1"/>
          <w:sz w:val="22"/>
          <w:szCs w:val="22"/>
        </w:rPr>
        <w:t>9</w:t>
      </w:r>
      <w:r w:rsidRPr="00A93798">
        <w:rPr>
          <w:rFonts w:asciiTheme="minorHAnsi" w:hAnsiTheme="minorHAnsi" w:cstheme="minorHAnsi"/>
          <w:color w:val="000000" w:themeColor="text1"/>
          <w:sz w:val="22"/>
          <w:szCs w:val="22"/>
        </w:rPr>
        <w:t xml:space="preserve">express is the culmination of substantial efforts to ease traffic congestion on U.S. 69 </w:t>
      </w:r>
      <w:r w:rsidR="001112DA" w:rsidRPr="00A93798">
        <w:rPr>
          <w:rFonts w:asciiTheme="minorHAnsi" w:hAnsiTheme="minorHAnsi" w:cstheme="minorHAnsi"/>
          <w:color w:val="000000" w:themeColor="text1"/>
          <w:sz w:val="22"/>
          <w:szCs w:val="22"/>
        </w:rPr>
        <w:t xml:space="preserve">south of the Kansas City metro.  Vehicular traffic on U.S. 69 south is </w:t>
      </w:r>
      <w:r w:rsidRPr="00A93798">
        <w:rPr>
          <w:rFonts w:asciiTheme="minorHAnsi" w:hAnsiTheme="minorHAnsi" w:cstheme="minorHAnsi"/>
          <w:color w:val="000000" w:themeColor="text1"/>
          <w:sz w:val="22"/>
          <w:szCs w:val="22"/>
        </w:rPr>
        <w:t xml:space="preserve">projected to increase by 450%, by 2050. </w:t>
      </w:r>
      <w:r w:rsidR="001112DA" w:rsidRPr="00A93798">
        <w:rPr>
          <w:rFonts w:asciiTheme="minorHAnsi" w:hAnsiTheme="minorHAnsi" w:cstheme="minorHAnsi"/>
          <w:color w:val="000000" w:themeColor="text1"/>
          <w:sz w:val="22"/>
          <w:szCs w:val="22"/>
        </w:rPr>
        <w:t xml:space="preserve">Applicant’s </w:t>
      </w:r>
      <w:r w:rsidRPr="00A93798">
        <w:rPr>
          <w:rFonts w:asciiTheme="minorHAnsi" w:hAnsiTheme="minorHAnsi" w:cstheme="minorHAnsi"/>
          <w:color w:val="000000" w:themeColor="text1"/>
          <w:sz w:val="22"/>
          <w:szCs w:val="22"/>
        </w:rPr>
        <w:t>Corridor is located just south of the 69express.</w:t>
      </w:r>
    </w:p>
    <w:p w14:paraId="10367ACD" w14:textId="77777777" w:rsidR="00DA441F" w:rsidRPr="00A93798" w:rsidRDefault="00DA441F" w:rsidP="005E2C27">
      <w:pPr>
        <w:rPr>
          <w:rFonts w:asciiTheme="minorHAnsi" w:hAnsiTheme="minorHAnsi" w:cstheme="minorHAnsi"/>
          <w:color w:val="000000" w:themeColor="text1"/>
          <w:sz w:val="22"/>
          <w:szCs w:val="22"/>
        </w:rPr>
      </w:pPr>
    </w:p>
    <w:p w14:paraId="7091A486" w14:textId="4407A808" w:rsidR="00D55699" w:rsidRPr="00A93798" w:rsidRDefault="009C7E7A" w:rsidP="005E2C27">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The</w:t>
      </w:r>
      <w:r w:rsidR="007F727E" w:rsidRPr="00A93798">
        <w:rPr>
          <w:rFonts w:asciiTheme="minorHAnsi" w:hAnsiTheme="minorHAnsi" w:cstheme="minorHAnsi"/>
          <w:color w:val="000000" w:themeColor="text1"/>
          <w:sz w:val="22"/>
          <w:szCs w:val="22"/>
        </w:rPr>
        <w:t xml:space="preserve"> Corridor </w:t>
      </w:r>
      <w:r w:rsidR="00DD25A9" w:rsidRPr="00A93798">
        <w:rPr>
          <w:rFonts w:asciiTheme="minorHAnsi" w:hAnsiTheme="minorHAnsi" w:cstheme="minorHAnsi"/>
          <w:color w:val="000000" w:themeColor="text1"/>
          <w:sz w:val="22"/>
          <w:szCs w:val="22"/>
        </w:rPr>
        <w:t>will</w:t>
      </w:r>
      <w:r w:rsidR="007F727E" w:rsidRPr="00A93798">
        <w:rPr>
          <w:rFonts w:asciiTheme="minorHAnsi" w:hAnsiTheme="minorHAnsi" w:cstheme="minorHAnsi"/>
          <w:color w:val="000000" w:themeColor="text1"/>
          <w:sz w:val="22"/>
          <w:szCs w:val="22"/>
        </w:rPr>
        <w:t xml:space="preserve"> more efficiently and timely connect </w:t>
      </w:r>
      <w:r w:rsidR="00074481" w:rsidRPr="00A93798">
        <w:rPr>
          <w:rFonts w:asciiTheme="minorHAnsi" w:hAnsiTheme="minorHAnsi" w:cstheme="minorHAnsi"/>
          <w:color w:val="000000" w:themeColor="text1"/>
          <w:sz w:val="22"/>
          <w:szCs w:val="22"/>
        </w:rPr>
        <w:t xml:space="preserve">populations of </w:t>
      </w:r>
      <w:r w:rsidR="007F727E" w:rsidRPr="00A93798">
        <w:rPr>
          <w:rFonts w:asciiTheme="minorHAnsi" w:hAnsiTheme="minorHAnsi" w:cstheme="minorHAnsi"/>
          <w:color w:val="000000" w:themeColor="text1"/>
          <w:sz w:val="22"/>
          <w:szCs w:val="22"/>
        </w:rPr>
        <w:t xml:space="preserve">the bi-state region </w:t>
      </w:r>
      <w:r w:rsidR="00BA260D" w:rsidRPr="00A93798">
        <w:rPr>
          <w:rFonts w:asciiTheme="minorHAnsi" w:hAnsiTheme="minorHAnsi" w:cstheme="minorHAnsi"/>
          <w:color w:val="000000" w:themeColor="text1"/>
          <w:sz w:val="22"/>
          <w:szCs w:val="22"/>
        </w:rPr>
        <w:t xml:space="preserve">(and beyond) </w:t>
      </w:r>
      <w:r w:rsidR="007F727E" w:rsidRPr="00A93798">
        <w:rPr>
          <w:rFonts w:asciiTheme="minorHAnsi" w:hAnsiTheme="minorHAnsi" w:cstheme="minorHAnsi"/>
          <w:color w:val="000000" w:themeColor="text1"/>
          <w:sz w:val="22"/>
          <w:szCs w:val="22"/>
        </w:rPr>
        <w:t xml:space="preserve">to the new </w:t>
      </w:r>
      <w:r w:rsidR="00DD25A9" w:rsidRPr="00A93798">
        <w:rPr>
          <w:rFonts w:asciiTheme="minorHAnsi" w:hAnsiTheme="minorHAnsi" w:cstheme="minorHAnsi"/>
          <w:color w:val="000000" w:themeColor="text1"/>
          <w:sz w:val="22"/>
          <w:szCs w:val="22"/>
        </w:rPr>
        <w:t>KCI</w:t>
      </w:r>
      <w:r w:rsidR="00F164DC" w:rsidRPr="00A93798">
        <w:rPr>
          <w:rFonts w:asciiTheme="minorHAnsi" w:hAnsiTheme="minorHAnsi" w:cstheme="minorHAnsi"/>
          <w:color w:val="000000" w:themeColor="text1"/>
          <w:sz w:val="22"/>
          <w:szCs w:val="22"/>
        </w:rPr>
        <w:t xml:space="preserve"> Airport</w:t>
      </w:r>
      <w:r w:rsidR="007F727E" w:rsidRPr="00A93798">
        <w:rPr>
          <w:rFonts w:asciiTheme="minorHAnsi" w:hAnsiTheme="minorHAnsi" w:cstheme="minorHAnsi"/>
          <w:color w:val="000000" w:themeColor="text1"/>
          <w:sz w:val="22"/>
          <w:szCs w:val="22"/>
        </w:rPr>
        <w:t xml:space="preserve">, a $1.8 billion </w:t>
      </w:r>
      <w:r w:rsidR="00DD25A9" w:rsidRPr="00A93798">
        <w:rPr>
          <w:rFonts w:asciiTheme="minorHAnsi" w:hAnsiTheme="minorHAnsi" w:cstheme="minorHAnsi"/>
          <w:color w:val="000000" w:themeColor="text1"/>
          <w:sz w:val="22"/>
          <w:szCs w:val="22"/>
        </w:rPr>
        <w:t>airport</w:t>
      </w:r>
      <w:r w:rsidR="007F727E" w:rsidRPr="00A93798">
        <w:rPr>
          <w:rFonts w:asciiTheme="minorHAnsi" w:hAnsiTheme="minorHAnsi" w:cstheme="minorHAnsi"/>
          <w:color w:val="000000" w:themeColor="text1"/>
          <w:sz w:val="22"/>
          <w:szCs w:val="22"/>
        </w:rPr>
        <w:t xml:space="preserve"> supported by the F</w:t>
      </w:r>
      <w:r w:rsidRPr="00A93798">
        <w:rPr>
          <w:rFonts w:asciiTheme="minorHAnsi" w:hAnsiTheme="minorHAnsi" w:cstheme="minorHAnsi"/>
          <w:color w:val="000000" w:themeColor="text1"/>
          <w:sz w:val="22"/>
          <w:szCs w:val="22"/>
        </w:rPr>
        <w:t>ederal Aviation Administration</w:t>
      </w:r>
      <w:r w:rsidR="007F727E" w:rsidRPr="00A93798">
        <w:rPr>
          <w:rFonts w:asciiTheme="minorHAnsi" w:hAnsiTheme="minorHAnsi" w:cstheme="minorHAnsi"/>
          <w:color w:val="000000" w:themeColor="text1"/>
          <w:sz w:val="22"/>
          <w:szCs w:val="22"/>
        </w:rPr>
        <w:t>, major airline carriers and the bi-state residents</w:t>
      </w:r>
      <w:r w:rsidR="00DD25A9" w:rsidRPr="00A93798">
        <w:rPr>
          <w:rFonts w:asciiTheme="minorHAnsi" w:hAnsiTheme="minorHAnsi" w:cstheme="minorHAnsi"/>
          <w:color w:val="000000" w:themeColor="text1"/>
          <w:sz w:val="22"/>
          <w:szCs w:val="22"/>
        </w:rPr>
        <w:t>, through taxes and user fees</w:t>
      </w:r>
      <w:r w:rsidR="007F727E" w:rsidRPr="00A93798">
        <w:rPr>
          <w:rFonts w:asciiTheme="minorHAnsi" w:hAnsiTheme="minorHAnsi" w:cstheme="minorHAnsi"/>
          <w:color w:val="000000" w:themeColor="text1"/>
          <w:sz w:val="22"/>
          <w:szCs w:val="22"/>
        </w:rPr>
        <w:t>.</w:t>
      </w:r>
      <w:r w:rsidR="00BA260D" w:rsidRPr="00A93798">
        <w:rPr>
          <w:rFonts w:asciiTheme="minorHAnsi" w:hAnsiTheme="minorHAnsi" w:cstheme="minorHAnsi"/>
          <w:color w:val="000000" w:themeColor="text1"/>
          <w:sz w:val="22"/>
          <w:szCs w:val="22"/>
        </w:rPr>
        <w:t xml:space="preserve">  </w:t>
      </w:r>
      <w:r w:rsidR="00D91EDA" w:rsidRPr="00A93798">
        <w:rPr>
          <w:rFonts w:asciiTheme="minorHAnsi" w:hAnsiTheme="minorHAnsi" w:cstheme="minorHAnsi"/>
          <w:color w:val="000000" w:themeColor="text1"/>
          <w:sz w:val="22"/>
          <w:szCs w:val="22"/>
        </w:rPr>
        <w:t xml:space="preserve">The new KCI </w:t>
      </w:r>
      <w:r w:rsidR="00653FD2" w:rsidRPr="00A93798">
        <w:rPr>
          <w:rFonts w:asciiTheme="minorHAnsi" w:hAnsiTheme="minorHAnsi" w:cstheme="minorHAnsi"/>
          <w:color w:val="000000" w:themeColor="text1"/>
          <w:sz w:val="22"/>
          <w:szCs w:val="22"/>
        </w:rPr>
        <w:t>design</w:t>
      </w:r>
      <w:r w:rsidR="00D91EDA" w:rsidRPr="00A93798">
        <w:rPr>
          <w:rFonts w:asciiTheme="minorHAnsi" w:hAnsiTheme="minorHAnsi" w:cstheme="minorHAnsi"/>
          <w:color w:val="000000" w:themeColor="text1"/>
          <w:sz w:val="22"/>
          <w:szCs w:val="22"/>
        </w:rPr>
        <w:t xml:space="preserve"> accommodate</w:t>
      </w:r>
      <w:r w:rsidR="00653FD2" w:rsidRPr="00A93798">
        <w:rPr>
          <w:rFonts w:asciiTheme="minorHAnsi" w:hAnsiTheme="minorHAnsi" w:cstheme="minorHAnsi"/>
          <w:color w:val="000000" w:themeColor="text1"/>
          <w:sz w:val="22"/>
          <w:szCs w:val="22"/>
        </w:rPr>
        <w:t>s</w:t>
      </w:r>
      <w:r w:rsidR="00D91EDA" w:rsidRPr="00A93798">
        <w:rPr>
          <w:rFonts w:asciiTheme="minorHAnsi" w:hAnsiTheme="minorHAnsi" w:cstheme="minorHAnsi"/>
          <w:color w:val="000000" w:themeColor="text1"/>
          <w:sz w:val="22"/>
          <w:szCs w:val="22"/>
        </w:rPr>
        <w:t xml:space="preserve"> future rail service.  </w:t>
      </w:r>
      <w:r w:rsidR="00DD25A9" w:rsidRPr="00A93798">
        <w:rPr>
          <w:rFonts w:asciiTheme="minorHAnsi" w:hAnsiTheme="minorHAnsi" w:cstheme="minorHAnsi"/>
          <w:color w:val="000000" w:themeColor="text1"/>
          <w:sz w:val="22"/>
          <w:szCs w:val="22"/>
        </w:rPr>
        <w:t xml:space="preserve">Significantly, Ft. Leavenworth </w:t>
      </w:r>
      <w:r w:rsidR="00074481" w:rsidRPr="00A93798">
        <w:rPr>
          <w:rFonts w:asciiTheme="minorHAnsi" w:hAnsiTheme="minorHAnsi" w:cstheme="minorHAnsi"/>
          <w:color w:val="000000" w:themeColor="text1"/>
          <w:sz w:val="22"/>
          <w:szCs w:val="22"/>
        </w:rPr>
        <w:t xml:space="preserve">also </w:t>
      </w:r>
      <w:r w:rsidR="00DD25A9" w:rsidRPr="00A93798">
        <w:rPr>
          <w:rFonts w:asciiTheme="minorHAnsi" w:hAnsiTheme="minorHAnsi" w:cstheme="minorHAnsi"/>
          <w:color w:val="000000" w:themeColor="text1"/>
          <w:sz w:val="22"/>
          <w:szCs w:val="22"/>
        </w:rPr>
        <w:t xml:space="preserve">has a substantial need to transport troops and trainees – often under exigent circumstances – to KCI and locations served by Amtrak. </w:t>
      </w:r>
      <w:r w:rsidR="00074481" w:rsidRPr="00A93798">
        <w:rPr>
          <w:rFonts w:asciiTheme="minorHAnsi" w:hAnsiTheme="minorHAnsi" w:cstheme="minorHAnsi"/>
          <w:color w:val="000000" w:themeColor="text1"/>
          <w:sz w:val="22"/>
          <w:szCs w:val="22"/>
        </w:rPr>
        <w:t>Thus, by</w:t>
      </w:r>
      <w:r w:rsidR="00BA260D" w:rsidRPr="00A93798">
        <w:rPr>
          <w:rFonts w:asciiTheme="minorHAnsi" w:hAnsiTheme="minorHAnsi" w:cstheme="minorHAnsi"/>
          <w:color w:val="000000" w:themeColor="text1"/>
          <w:sz w:val="22"/>
          <w:szCs w:val="22"/>
        </w:rPr>
        <w:t xml:space="preserve"> offering </w:t>
      </w:r>
      <w:r w:rsidR="00DD25A9" w:rsidRPr="00A93798">
        <w:rPr>
          <w:rFonts w:asciiTheme="minorHAnsi" w:hAnsiTheme="minorHAnsi" w:cstheme="minorHAnsi"/>
          <w:color w:val="000000" w:themeColor="text1"/>
          <w:sz w:val="22"/>
          <w:szCs w:val="22"/>
        </w:rPr>
        <w:t xml:space="preserve">intercity passenger rail to </w:t>
      </w:r>
      <w:r w:rsidR="00BA260D" w:rsidRPr="00A93798">
        <w:rPr>
          <w:rFonts w:asciiTheme="minorHAnsi" w:hAnsiTheme="minorHAnsi" w:cstheme="minorHAnsi"/>
          <w:color w:val="000000" w:themeColor="text1"/>
          <w:sz w:val="22"/>
          <w:szCs w:val="22"/>
        </w:rPr>
        <w:t xml:space="preserve">an expanded </w:t>
      </w:r>
      <w:r w:rsidR="00DD25A9" w:rsidRPr="00A93798">
        <w:rPr>
          <w:rFonts w:asciiTheme="minorHAnsi" w:hAnsiTheme="minorHAnsi" w:cstheme="minorHAnsi"/>
          <w:color w:val="000000" w:themeColor="text1"/>
          <w:sz w:val="22"/>
          <w:szCs w:val="22"/>
        </w:rPr>
        <w:t>population</w:t>
      </w:r>
      <w:r w:rsidR="00BA260D" w:rsidRPr="00A93798">
        <w:rPr>
          <w:rFonts w:asciiTheme="minorHAnsi" w:hAnsiTheme="minorHAnsi" w:cstheme="minorHAnsi"/>
          <w:color w:val="000000" w:themeColor="text1"/>
          <w:sz w:val="22"/>
          <w:szCs w:val="22"/>
        </w:rPr>
        <w:t>, Amtrak will i</w:t>
      </w:r>
      <w:r w:rsidR="00DD25A9" w:rsidRPr="00A93798">
        <w:rPr>
          <w:rFonts w:asciiTheme="minorHAnsi" w:hAnsiTheme="minorHAnsi" w:cstheme="minorHAnsi"/>
          <w:color w:val="000000" w:themeColor="text1"/>
          <w:sz w:val="22"/>
          <w:szCs w:val="22"/>
        </w:rPr>
        <w:t>ncrease</w:t>
      </w:r>
      <w:r w:rsidR="00BA260D" w:rsidRPr="00A93798">
        <w:rPr>
          <w:rFonts w:asciiTheme="minorHAnsi" w:hAnsiTheme="minorHAnsi" w:cstheme="minorHAnsi"/>
          <w:color w:val="000000" w:themeColor="text1"/>
          <w:sz w:val="22"/>
          <w:szCs w:val="22"/>
        </w:rPr>
        <w:t xml:space="preserve"> ridership on its existing service lines</w:t>
      </w:r>
      <w:r w:rsidR="00DD25A9" w:rsidRPr="00A93798">
        <w:rPr>
          <w:rFonts w:asciiTheme="minorHAnsi" w:hAnsiTheme="minorHAnsi" w:cstheme="minorHAnsi"/>
          <w:color w:val="000000" w:themeColor="text1"/>
          <w:sz w:val="22"/>
          <w:szCs w:val="22"/>
        </w:rPr>
        <w:t xml:space="preserve">, military needs will be satisfied, </w:t>
      </w:r>
      <w:r w:rsidRPr="00A93798">
        <w:rPr>
          <w:rFonts w:asciiTheme="minorHAnsi" w:hAnsiTheme="minorHAnsi" w:cstheme="minorHAnsi"/>
          <w:color w:val="000000" w:themeColor="text1"/>
          <w:sz w:val="22"/>
          <w:szCs w:val="22"/>
        </w:rPr>
        <w:t xml:space="preserve">operations for homeland security </w:t>
      </w:r>
      <w:r w:rsidR="00653FD2" w:rsidRPr="00A93798">
        <w:rPr>
          <w:rFonts w:asciiTheme="minorHAnsi" w:hAnsiTheme="minorHAnsi" w:cstheme="minorHAnsi"/>
          <w:color w:val="000000" w:themeColor="text1"/>
          <w:sz w:val="22"/>
          <w:szCs w:val="22"/>
        </w:rPr>
        <w:t xml:space="preserve">will be </w:t>
      </w:r>
      <w:r w:rsidRPr="00A93798">
        <w:rPr>
          <w:rFonts w:asciiTheme="minorHAnsi" w:hAnsiTheme="minorHAnsi" w:cstheme="minorHAnsi"/>
          <w:color w:val="000000" w:themeColor="text1"/>
          <w:sz w:val="22"/>
          <w:szCs w:val="22"/>
        </w:rPr>
        <w:t xml:space="preserve">protected, </w:t>
      </w:r>
      <w:r w:rsidR="00DD25A9" w:rsidRPr="00A93798">
        <w:rPr>
          <w:rFonts w:asciiTheme="minorHAnsi" w:hAnsiTheme="minorHAnsi" w:cstheme="minorHAnsi"/>
          <w:color w:val="000000" w:themeColor="text1"/>
          <w:sz w:val="22"/>
          <w:szCs w:val="22"/>
        </w:rPr>
        <w:t xml:space="preserve">and the government’s burden </w:t>
      </w:r>
      <w:r w:rsidR="00653FD2" w:rsidRPr="00A93798">
        <w:rPr>
          <w:rFonts w:asciiTheme="minorHAnsi" w:hAnsiTheme="minorHAnsi" w:cstheme="minorHAnsi"/>
          <w:color w:val="000000" w:themeColor="text1"/>
          <w:sz w:val="22"/>
          <w:szCs w:val="22"/>
        </w:rPr>
        <w:t xml:space="preserve">will be </w:t>
      </w:r>
      <w:r w:rsidR="00DD25A9" w:rsidRPr="00A93798">
        <w:rPr>
          <w:rFonts w:asciiTheme="minorHAnsi" w:hAnsiTheme="minorHAnsi" w:cstheme="minorHAnsi"/>
          <w:color w:val="000000" w:themeColor="text1"/>
          <w:sz w:val="22"/>
          <w:szCs w:val="22"/>
        </w:rPr>
        <w:t>reduced</w:t>
      </w:r>
      <w:r w:rsidR="00BA260D" w:rsidRPr="00A93798">
        <w:rPr>
          <w:rFonts w:asciiTheme="minorHAnsi" w:hAnsiTheme="minorHAnsi" w:cstheme="minorHAnsi"/>
          <w:color w:val="000000" w:themeColor="text1"/>
          <w:sz w:val="22"/>
          <w:szCs w:val="22"/>
        </w:rPr>
        <w:t xml:space="preserve">.  Furthermore, through collaborative trackage agreements, investment made possible by the Applicant’s bi-state funding authority may provide capital improvements </w:t>
      </w:r>
      <w:r w:rsidR="00653FD2" w:rsidRPr="00A93798">
        <w:rPr>
          <w:rFonts w:asciiTheme="minorHAnsi" w:hAnsiTheme="minorHAnsi" w:cstheme="minorHAnsi"/>
          <w:color w:val="000000" w:themeColor="text1"/>
          <w:sz w:val="22"/>
          <w:szCs w:val="22"/>
        </w:rPr>
        <w:t xml:space="preserve">from </w:t>
      </w:r>
      <w:r w:rsidR="00BA260D" w:rsidRPr="00A93798">
        <w:rPr>
          <w:rFonts w:asciiTheme="minorHAnsi" w:hAnsiTheme="minorHAnsi" w:cstheme="minorHAnsi"/>
          <w:color w:val="000000" w:themeColor="text1"/>
          <w:sz w:val="22"/>
          <w:szCs w:val="22"/>
        </w:rPr>
        <w:t xml:space="preserve">which the freight railroads in the </w:t>
      </w:r>
      <w:r w:rsidR="0016146F" w:rsidRPr="00A93798">
        <w:rPr>
          <w:rFonts w:asciiTheme="minorHAnsi" w:hAnsiTheme="minorHAnsi" w:cstheme="minorHAnsi"/>
          <w:color w:val="000000" w:themeColor="text1"/>
          <w:sz w:val="22"/>
          <w:szCs w:val="22"/>
        </w:rPr>
        <w:t>Corridor</w:t>
      </w:r>
      <w:r w:rsidR="00074481" w:rsidRPr="00A93798">
        <w:rPr>
          <w:rFonts w:asciiTheme="minorHAnsi" w:hAnsiTheme="minorHAnsi" w:cstheme="minorHAnsi"/>
          <w:color w:val="000000" w:themeColor="text1"/>
          <w:sz w:val="22"/>
          <w:szCs w:val="22"/>
        </w:rPr>
        <w:t xml:space="preserve"> area</w:t>
      </w:r>
      <w:r w:rsidR="00BA260D" w:rsidRPr="00A93798">
        <w:rPr>
          <w:rFonts w:asciiTheme="minorHAnsi" w:hAnsiTheme="minorHAnsi" w:cstheme="minorHAnsi"/>
          <w:color w:val="000000" w:themeColor="text1"/>
          <w:sz w:val="22"/>
          <w:szCs w:val="22"/>
        </w:rPr>
        <w:t xml:space="preserve"> would benefit.</w:t>
      </w:r>
    </w:p>
    <w:p w14:paraId="06F77155" w14:textId="5DC3818D" w:rsidR="00277A9E" w:rsidRPr="00A93798" w:rsidRDefault="00277A9E" w:rsidP="005E2C27">
      <w:pPr>
        <w:rPr>
          <w:rFonts w:asciiTheme="minorHAnsi" w:hAnsiTheme="minorHAnsi" w:cstheme="minorHAnsi"/>
          <w:color w:val="000000" w:themeColor="text1"/>
          <w:sz w:val="22"/>
          <w:szCs w:val="22"/>
        </w:rPr>
      </w:pPr>
    </w:p>
    <w:p w14:paraId="352A5233" w14:textId="06DF8905" w:rsidR="00277A9E" w:rsidRPr="00A93798" w:rsidRDefault="00653FD2" w:rsidP="00277A9E">
      <w:pPr>
        <w:autoSpaceDE w:val="0"/>
        <w:autoSpaceDN w:val="0"/>
        <w:adjustRightInd w:val="0"/>
        <w:rPr>
          <w:rFonts w:asciiTheme="minorHAnsi" w:hAnsiTheme="minorHAnsi" w:cstheme="minorHAnsi"/>
          <w:sz w:val="22"/>
          <w:szCs w:val="22"/>
        </w:rPr>
      </w:pPr>
      <w:r w:rsidRPr="00A93798">
        <w:rPr>
          <w:rFonts w:asciiTheme="minorHAnsi" w:hAnsiTheme="minorHAnsi" w:cstheme="minorHAnsi"/>
          <w:sz w:val="22"/>
          <w:szCs w:val="22"/>
        </w:rPr>
        <w:t>Notably</w:t>
      </w:r>
      <w:r w:rsidR="00277A9E" w:rsidRPr="00A93798">
        <w:rPr>
          <w:rFonts w:asciiTheme="minorHAnsi" w:hAnsiTheme="minorHAnsi" w:cstheme="minorHAnsi"/>
          <w:sz w:val="22"/>
          <w:szCs w:val="22"/>
        </w:rPr>
        <w:t xml:space="preserve">, the </w:t>
      </w:r>
      <w:r w:rsidR="00A91496" w:rsidRPr="00A93798">
        <w:rPr>
          <w:rFonts w:asciiTheme="minorHAnsi" w:hAnsiTheme="minorHAnsi" w:cstheme="minorHAnsi"/>
          <w:sz w:val="22"/>
          <w:szCs w:val="22"/>
        </w:rPr>
        <w:t xml:space="preserve">site of the </w:t>
      </w:r>
      <w:r w:rsidR="0016146F" w:rsidRPr="00A93798">
        <w:rPr>
          <w:rFonts w:asciiTheme="minorHAnsi" w:hAnsiTheme="minorHAnsi" w:cstheme="minorHAnsi"/>
          <w:sz w:val="22"/>
          <w:szCs w:val="22"/>
        </w:rPr>
        <w:t>Corridor</w:t>
      </w:r>
      <w:r w:rsidR="00A91496" w:rsidRPr="00A93798">
        <w:rPr>
          <w:rFonts w:asciiTheme="minorHAnsi" w:hAnsiTheme="minorHAnsi" w:cstheme="minorHAnsi"/>
          <w:sz w:val="22"/>
          <w:szCs w:val="22"/>
        </w:rPr>
        <w:t xml:space="preserve"> is</w:t>
      </w:r>
      <w:r w:rsidR="00277A9E" w:rsidRPr="00A93798">
        <w:rPr>
          <w:rFonts w:asciiTheme="minorHAnsi" w:hAnsiTheme="minorHAnsi" w:cstheme="minorHAnsi"/>
          <w:sz w:val="22"/>
          <w:szCs w:val="22"/>
        </w:rPr>
        <w:t xml:space="preserve"> home to minority populations greater than the metropolitan planning area (“MPO”) area average</w:t>
      </w:r>
      <w:r w:rsidR="00D8774A" w:rsidRPr="00A93798">
        <w:rPr>
          <w:rFonts w:asciiTheme="minorHAnsi" w:hAnsiTheme="minorHAnsi" w:cstheme="minorHAnsi"/>
          <w:sz w:val="22"/>
          <w:szCs w:val="22"/>
        </w:rPr>
        <w:t>.</w:t>
      </w:r>
      <w:r w:rsidR="00277A9E" w:rsidRPr="00A93798">
        <w:rPr>
          <w:rFonts w:asciiTheme="minorHAnsi" w:hAnsiTheme="minorHAnsi" w:cstheme="minorHAnsi"/>
          <w:sz w:val="22"/>
          <w:szCs w:val="22"/>
        </w:rPr>
        <w:t xml:space="preserve"> </w:t>
      </w:r>
      <w:r w:rsidR="00A91496" w:rsidRPr="00A93798">
        <w:rPr>
          <w:rFonts w:asciiTheme="minorHAnsi" w:hAnsiTheme="minorHAnsi" w:cstheme="minorHAnsi"/>
          <w:sz w:val="22"/>
          <w:szCs w:val="22"/>
        </w:rPr>
        <w:t xml:space="preserve">  More </w:t>
      </w:r>
      <w:r w:rsidR="00277A9E" w:rsidRPr="00A93798">
        <w:rPr>
          <w:rFonts w:asciiTheme="minorHAnsi" w:hAnsiTheme="minorHAnsi" w:cstheme="minorHAnsi"/>
          <w:sz w:val="22"/>
          <w:szCs w:val="22"/>
        </w:rPr>
        <w:t xml:space="preserve">than 20% of households </w:t>
      </w:r>
      <w:r w:rsidR="00A91496" w:rsidRPr="00A93798">
        <w:rPr>
          <w:rFonts w:asciiTheme="minorHAnsi" w:hAnsiTheme="minorHAnsi" w:cstheme="minorHAnsi"/>
          <w:sz w:val="22"/>
          <w:szCs w:val="22"/>
        </w:rPr>
        <w:t xml:space="preserve">in </w:t>
      </w:r>
      <w:r w:rsidR="00277A9E" w:rsidRPr="00A93798">
        <w:rPr>
          <w:rFonts w:asciiTheme="minorHAnsi" w:hAnsiTheme="minorHAnsi" w:cstheme="minorHAnsi"/>
          <w:sz w:val="22"/>
          <w:szCs w:val="22"/>
        </w:rPr>
        <w:t xml:space="preserve">poverty face a higher pollution burden and will benefit from reduced emissions </w:t>
      </w:r>
      <w:r w:rsidR="00A91496" w:rsidRPr="00A93798">
        <w:rPr>
          <w:rFonts w:asciiTheme="minorHAnsi" w:hAnsiTheme="minorHAnsi" w:cstheme="minorHAnsi"/>
          <w:sz w:val="22"/>
          <w:szCs w:val="22"/>
        </w:rPr>
        <w:t xml:space="preserve">from replacing fossil fuel vehicular transport with </w:t>
      </w:r>
      <w:r w:rsidR="00277A9E" w:rsidRPr="00A93798">
        <w:rPr>
          <w:rFonts w:asciiTheme="minorHAnsi" w:hAnsiTheme="minorHAnsi" w:cstheme="minorHAnsi"/>
          <w:sz w:val="22"/>
          <w:szCs w:val="22"/>
        </w:rPr>
        <w:t>an intercity passenger rail system.</w:t>
      </w:r>
      <w:r w:rsidR="00D01F31" w:rsidRPr="00A93798">
        <w:rPr>
          <w:rFonts w:asciiTheme="minorHAnsi" w:hAnsiTheme="minorHAnsi" w:cstheme="minorHAnsi"/>
          <w:sz w:val="22"/>
          <w:szCs w:val="22"/>
        </w:rPr>
        <w:t xml:space="preserve">  </w:t>
      </w:r>
    </w:p>
    <w:p w14:paraId="05E9061C" w14:textId="77777777" w:rsidR="006C33ED" w:rsidRPr="00A93798" w:rsidRDefault="006C33ED" w:rsidP="005E2C27">
      <w:pPr>
        <w:pStyle w:val="NormalWeb"/>
        <w:shd w:val="clear" w:color="auto" w:fill="FFFFFF"/>
        <w:spacing w:before="0" w:beforeAutospacing="0" w:after="0" w:afterAutospacing="0"/>
        <w:rPr>
          <w:rFonts w:asciiTheme="minorHAnsi" w:hAnsiTheme="minorHAnsi" w:cstheme="minorHAnsi"/>
          <w:color w:val="202122"/>
          <w:sz w:val="22"/>
          <w:szCs w:val="22"/>
        </w:rPr>
      </w:pPr>
    </w:p>
    <w:p w14:paraId="429E9C0D" w14:textId="0FFF523A" w:rsidR="009B1B46" w:rsidRPr="00A93798" w:rsidRDefault="00BE7D2D" w:rsidP="005E2C27">
      <w:pPr>
        <w:pStyle w:val="NormalWeb"/>
        <w:shd w:val="clear" w:color="auto" w:fill="FFFFFF"/>
        <w:spacing w:before="0" w:beforeAutospacing="0" w:after="0" w:afterAutospacing="0"/>
        <w:rPr>
          <w:rFonts w:asciiTheme="minorHAnsi" w:hAnsiTheme="minorHAnsi" w:cstheme="minorHAnsi"/>
          <w:color w:val="202122"/>
          <w:sz w:val="22"/>
          <w:szCs w:val="22"/>
        </w:rPr>
      </w:pPr>
      <w:r w:rsidRPr="005E088C">
        <w:rPr>
          <w:rFonts w:asciiTheme="minorHAnsi" w:hAnsiTheme="minorHAnsi" w:cstheme="minorHAnsi"/>
          <w:b/>
          <w:bCs/>
          <w:color w:val="0432FF"/>
          <w:sz w:val="22"/>
          <w:szCs w:val="22"/>
          <w:u w:val="single"/>
        </w:rPr>
        <w:t>Expected Users and Beneficiaries</w:t>
      </w:r>
      <w:r w:rsidRPr="005E088C">
        <w:rPr>
          <w:rFonts w:asciiTheme="minorHAnsi" w:hAnsiTheme="minorHAnsi" w:cstheme="minorHAnsi"/>
          <w:b/>
          <w:bCs/>
          <w:color w:val="0432FF"/>
          <w:sz w:val="22"/>
          <w:szCs w:val="22"/>
        </w:rPr>
        <w:t>.</w:t>
      </w:r>
      <w:r w:rsidRPr="00A93798">
        <w:rPr>
          <w:rFonts w:asciiTheme="minorHAnsi" w:hAnsiTheme="minorHAnsi" w:cstheme="minorHAnsi"/>
          <w:color w:val="202122"/>
          <w:sz w:val="22"/>
          <w:szCs w:val="22"/>
        </w:rPr>
        <w:t xml:space="preserve"> </w:t>
      </w:r>
      <w:r w:rsidR="00ED2968" w:rsidRPr="00A93798">
        <w:rPr>
          <w:rFonts w:asciiTheme="minorHAnsi" w:hAnsiTheme="minorHAnsi" w:cstheme="minorHAnsi"/>
          <w:color w:val="202122"/>
          <w:sz w:val="22"/>
          <w:szCs w:val="22"/>
        </w:rPr>
        <w:t xml:space="preserve">The expected users and beneficiaries of the </w:t>
      </w:r>
      <w:r w:rsidR="0016146F" w:rsidRPr="00A93798">
        <w:rPr>
          <w:rFonts w:asciiTheme="minorHAnsi" w:hAnsiTheme="minorHAnsi" w:cstheme="minorHAnsi"/>
          <w:color w:val="202122"/>
          <w:sz w:val="22"/>
          <w:szCs w:val="22"/>
        </w:rPr>
        <w:t>Corridor</w:t>
      </w:r>
      <w:r w:rsidR="00ED2968" w:rsidRPr="00A93798">
        <w:rPr>
          <w:rFonts w:asciiTheme="minorHAnsi" w:hAnsiTheme="minorHAnsi" w:cstheme="minorHAnsi"/>
          <w:color w:val="202122"/>
          <w:sz w:val="22"/>
          <w:szCs w:val="22"/>
        </w:rPr>
        <w:t xml:space="preserve"> are </w:t>
      </w:r>
      <w:r w:rsidR="002411EB" w:rsidRPr="00A93798">
        <w:rPr>
          <w:rFonts w:asciiTheme="minorHAnsi" w:hAnsiTheme="minorHAnsi" w:cstheme="minorHAnsi"/>
          <w:color w:val="202122"/>
          <w:sz w:val="22"/>
          <w:szCs w:val="22"/>
        </w:rPr>
        <w:t xml:space="preserve">the resident </w:t>
      </w:r>
      <w:r w:rsidR="00ED2968" w:rsidRPr="00A93798">
        <w:rPr>
          <w:rFonts w:asciiTheme="minorHAnsi" w:hAnsiTheme="minorHAnsi" w:cstheme="minorHAnsi"/>
          <w:color w:val="202122"/>
          <w:sz w:val="22"/>
          <w:szCs w:val="22"/>
        </w:rPr>
        <w:t xml:space="preserve">populations of </w:t>
      </w:r>
      <w:r w:rsidR="002411EB" w:rsidRPr="00A93798">
        <w:rPr>
          <w:rFonts w:asciiTheme="minorHAnsi" w:hAnsiTheme="minorHAnsi" w:cstheme="minorHAnsi"/>
          <w:color w:val="202122"/>
          <w:sz w:val="22"/>
          <w:szCs w:val="22"/>
        </w:rPr>
        <w:t>Johnson, Leavenworth, Wyandotte counties of Kansas, and Clay, Jackson, and Platte</w:t>
      </w:r>
      <w:r w:rsidR="00ED2968" w:rsidRPr="00A93798">
        <w:rPr>
          <w:rFonts w:asciiTheme="minorHAnsi" w:hAnsiTheme="minorHAnsi" w:cstheme="minorHAnsi"/>
          <w:color w:val="202122"/>
          <w:sz w:val="22"/>
          <w:szCs w:val="22"/>
        </w:rPr>
        <w:t xml:space="preserve"> counties </w:t>
      </w:r>
      <w:r w:rsidR="002411EB" w:rsidRPr="00A93798">
        <w:rPr>
          <w:rFonts w:asciiTheme="minorHAnsi" w:hAnsiTheme="minorHAnsi" w:cstheme="minorHAnsi"/>
          <w:color w:val="202122"/>
          <w:sz w:val="22"/>
          <w:szCs w:val="22"/>
        </w:rPr>
        <w:t>of</w:t>
      </w:r>
      <w:r w:rsidR="00ED2968" w:rsidRPr="00A93798">
        <w:rPr>
          <w:rFonts w:asciiTheme="minorHAnsi" w:hAnsiTheme="minorHAnsi" w:cstheme="minorHAnsi"/>
          <w:color w:val="202122"/>
          <w:sz w:val="22"/>
          <w:szCs w:val="22"/>
        </w:rPr>
        <w:t xml:space="preserve"> Missouri</w:t>
      </w:r>
      <w:r w:rsidR="009B1B46" w:rsidRPr="00A93798">
        <w:rPr>
          <w:rFonts w:asciiTheme="minorHAnsi" w:hAnsiTheme="minorHAnsi" w:cstheme="minorHAnsi"/>
          <w:color w:val="202122"/>
          <w:sz w:val="22"/>
          <w:szCs w:val="22"/>
        </w:rPr>
        <w:t xml:space="preserve">, </w:t>
      </w:r>
      <w:r w:rsidR="007D4BFA" w:rsidRPr="00A93798">
        <w:rPr>
          <w:rFonts w:asciiTheme="minorHAnsi" w:hAnsiTheme="minorHAnsi" w:cstheme="minorHAnsi"/>
          <w:color w:val="202122"/>
          <w:sz w:val="22"/>
          <w:szCs w:val="22"/>
        </w:rPr>
        <w:t xml:space="preserve">connecting </w:t>
      </w:r>
      <w:r w:rsidR="002411EB" w:rsidRPr="00A93798">
        <w:rPr>
          <w:rFonts w:asciiTheme="minorHAnsi" w:hAnsiTheme="minorHAnsi" w:cstheme="minorHAnsi"/>
          <w:color w:val="202122"/>
          <w:sz w:val="22"/>
          <w:szCs w:val="22"/>
        </w:rPr>
        <w:t xml:space="preserve">riders of Amtrak via the Missouri River Runner and the Southwest Chief, </w:t>
      </w:r>
      <w:r w:rsidR="009B1B46" w:rsidRPr="00A93798">
        <w:rPr>
          <w:rFonts w:asciiTheme="minorHAnsi" w:hAnsiTheme="minorHAnsi" w:cstheme="minorHAnsi"/>
          <w:color w:val="202122"/>
          <w:sz w:val="22"/>
          <w:szCs w:val="22"/>
        </w:rPr>
        <w:t xml:space="preserve">as well as tourists and business travelers from nearby </w:t>
      </w:r>
      <w:r w:rsidR="002411EB" w:rsidRPr="00A93798">
        <w:rPr>
          <w:rFonts w:asciiTheme="minorHAnsi" w:hAnsiTheme="minorHAnsi" w:cstheme="minorHAnsi"/>
          <w:color w:val="202122"/>
          <w:sz w:val="22"/>
          <w:szCs w:val="22"/>
        </w:rPr>
        <w:t xml:space="preserve">cities in </w:t>
      </w:r>
      <w:r w:rsidR="009B1B46" w:rsidRPr="00A93798">
        <w:rPr>
          <w:rFonts w:asciiTheme="minorHAnsi" w:hAnsiTheme="minorHAnsi" w:cstheme="minorHAnsi"/>
          <w:color w:val="202122"/>
          <w:sz w:val="22"/>
          <w:szCs w:val="22"/>
        </w:rPr>
        <w:t xml:space="preserve">Iowa, Illinois and beyond.  </w:t>
      </w:r>
    </w:p>
    <w:p w14:paraId="6BEC9016" w14:textId="77777777" w:rsidR="009B1B46" w:rsidRPr="00A93798" w:rsidRDefault="009B1B46" w:rsidP="005E2C27">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14:paraId="69EC7B09" w14:textId="2DE7F171" w:rsidR="009B1B46" w:rsidRPr="005E088C" w:rsidRDefault="005401DC" w:rsidP="005E2C27">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This </w:t>
      </w:r>
      <w:r w:rsidR="0016146F" w:rsidRPr="00A93798">
        <w:rPr>
          <w:rFonts w:asciiTheme="minorHAnsi" w:hAnsiTheme="minorHAnsi" w:cstheme="minorHAnsi"/>
          <w:color w:val="000000" w:themeColor="text1"/>
          <w:sz w:val="22"/>
          <w:szCs w:val="22"/>
        </w:rPr>
        <w:t>Corridor</w:t>
      </w:r>
      <w:r w:rsidRPr="00A93798">
        <w:rPr>
          <w:rFonts w:asciiTheme="minorHAnsi" w:hAnsiTheme="minorHAnsi" w:cstheme="minorHAnsi"/>
          <w:color w:val="000000" w:themeColor="text1"/>
          <w:sz w:val="22"/>
          <w:szCs w:val="22"/>
        </w:rPr>
        <w:t xml:space="preserve"> connects available workforce from urban and rural distressed census tracts to burgeoning employment centers</w:t>
      </w:r>
      <w:r w:rsidR="000B7E29" w:rsidRPr="00A93798">
        <w:rPr>
          <w:rFonts w:asciiTheme="minorHAnsi" w:hAnsiTheme="minorHAnsi" w:cstheme="minorHAnsi"/>
          <w:color w:val="000000" w:themeColor="text1"/>
          <w:sz w:val="22"/>
          <w:szCs w:val="22"/>
        </w:rPr>
        <w:t xml:space="preserve"> which require</w:t>
      </w:r>
      <w:r w:rsidR="006E3455" w:rsidRPr="00A93798">
        <w:rPr>
          <w:rFonts w:asciiTheme="minorHAnsi" w:hAnsiTheme="minorHAnsi" w:cstheme="minorHAnsi"/>
          <w:color w:val="000000" w:themeColor="text1"/>
          <w:sz w:val="22"/>
          <w:szCs w:val="22"/>
        </w:rPr>
        <w:t>s</w:t>
      </w:r>
      <w:r w:rsidR="000B7E29" w:rsidRPr="00A93798">
        <w:rPr>
          <w:rFonts w:asciiTheme="minorHAnsi" w:hAnsiTheme="minorHAnsi" w:cstheme="minorHAnsi"/>
          <w:color w:val="000000" w:themeColor="text1"/>
          <w:sz w:val="22"/>
          <w:szCs w:val="22"/>
        </w:rPr>
        <w:t xml:space="preserve"> thousands of workers, daily</w:t>
      </w:r>
      <w:r w:rsidRPr="00A93798">
        <w:rPr>
          <w:rFonts w:asciiTheme="minorHAnsi" w:hAnsiTheme="minorHAnsi" w:cstheme="minorHAnsi"/>
          <w:color w:val="000000" w:themeColor="text1"/>
          <w:sz w:val="22"/>
          <w:szCs w:val="22"/>
        </w:rPr>
        <w:t xml:space="preserve">, many of which are in areas of the region largely inaccessible by public transportation.  </w:t>
      </w:r>
      <w:r w:rsidR="001539FA" w:rsidRPr="00A93798">
        <w:rPr>
          <w:rFonts w:asciiTheme="minorHAnsi" w:hAnsiTheme="minorHAnsi" w:cstheme="minorHAnsi"/>
          <w:color w:val="000000" w:themeColor="text1"/>
          <w:sz w:val="22"/>
          <w:szCs w:val="22"/>
        </w:rPr>
        <w:t xml:space="preserve">Exacerbating </w:t>
      </w:r>
      <w:r w:rsidR="003C470F" w:rsidRPr="00A93798">
        <w:rPr>
          <w:rFonts w:asciiTheme="minorHAnsi" w:hAnsiTheme="minorHAnsi" w:cstheme="minorHAnsi"/>
          <w:color w:val="000000" w:themeColor="text1"/>
          <w:sz w:val="22"/>
          <w:szCs w:val="22"/>
        </w:rPr>
        <w:t>these geographic  transportation challenges</w:t>
      </w:r>
      <w:r w:rsidR="001539FA" w:rsidRPr="00A93798">
        <w:rPr>
          <w:rFonts w:asciiTheme="minorHAnsi" w:hAnsiTheme="minorHAnsi" w:cstheme="minorHAnsi"/>
          <w:color w:val="000000" w:themeColor="text1"/>
          <w:sz w:val="22"/>
          <w:szCs w:val="22"/>
        </w:rPr>
        <w:t xml:space="preserve">, many households </w:t>
      </w:r>
      <w:r w:rsidR="003C470F" w:rsidRPr="00A93798">
        <w:rPr>
          <w:rFonts w:asciiTheme="minorHAnsi" w:hAnsiTheme="minorHAnsi" w:cstheme="minorHAnsi"/>
          <w:color w:val="000000" w:themeColor="text1"/>
          <w:sz w:val="22"/>
          <w:szCs w:val="22"/>
        </w:rPr>
        <w:t xml:space="preserve">near the Corridor </w:t>
      </w:r>
      <w:r w:rsidR="001539FA" w:rsidRPr="00A93798">
        <w:rPr>
          <w:rFonts w:asciiTheme="minorHAnsi" w:hAnsiTheme="minorHAnsi" w:cstheme="minorHAnsi"/>
          <w:color w:val="000000" w:themeColor="text1"/>
          <w:sz w:val="22"/>
          <w:szCs w:val="22"/>
        </w:rPr>
        <w:t>are “zero car</w:t>
      </w:r>
      <w:r w:rsidR="003C470F" w:rsidRPr="00A93798">
        <w:rPr>
          <w:rFonts w:asciiTheme="minorHAnsi" w:hAnsiTheme="minorHAnsi" w:cstheme="minorHAnsi"/>
          <w:color w:val="000000" w:themeColor="text1"/>
          <w:sz w:val="22"/>
          <w:szCs w:val="22"/>
        </w:rPr>
        <w:t xml:space="preserve"> households</w:t>
      </w:r>
      <w:r w:rsidR="001539FA" w:rsidRPr="00A93798">
        <w:rPr>
          <w:rFonts w:asciiTheme="minorHAnsi" w:hAnsiTheme="minorHAnsi" w:cstheme="minorHAnsi"/>
          <w:color w:val="000000" w:themeColor="text1"/>
          <w:sz w:val="22"/>
          <w:szCs w:val="22"/>
        </w:rPr>
        <w:t xml:space="preserve">” which have no ready access to vehicular transportation.  See Zero </w:t>
      </w:r>
      <w:r w:rsidR="00D8774A" w:rsidRPr="00A93798">
        <w:rPr>
          <w:rFonts w:asciiTheme="minorHAnsi" w:hAnsiTheme="minorHAnsi" w:cstheme="minorHAnsi"/>
          <w:color w:val="000000" w:themeColor="text1"/>
          <w:sz w:val="22"/>
          <w:szCs w:val="22"/>
        </w:rPr>
        <w:t xml:space="preserve">Car </w:t>
      </w:r>
      <w:r w:rsidR="001539FA" w:rsidRPr="00A93798">
        <w:rPr>
          <w:rFonts w:asciiTheme="minorHAnsi" w:hAnsiTheme="minorHAnsi" w:cstheme="minorHAnsi"/>
          <w:color w:val="000000" w:themeColor="text1"/>
          <w:sz w:val="22"/>
          <w:szCs w:val="22"/>
        </w:rPr>
        <w:t>Household Map</w:t>
      </w:r>
      <w:r w:rsidR="001539FA" w:rsidRPr="005E088C">
        <w:rPr>
          <w:rFonts w:asciiTheme="minorHAnsi" w:hAnsiTheme="minorHAnsi" w:cstheme="minorHAnsi"/>
          <w:color w:val="000000" w:themeColor="text1"/>
          <w:sz w:val="22"/>
          <w:szCs w:val="22"/>
          <w:u w:val="single"/>
        </w:rPr>
        <w:t xml:space="preserve">, Attachment </w:t>
      </w:r>
      <w:r w:rsidR="00673256">
        <w:rPr>
          <w:rFonts w:asciiTheme="minorHAnsi" w:hAnsiTheme="minorHAnsi" w:cstheme="minorHAnsi"/>
          <w:color w:val="000000" w:themeColor="text1"/>
          <w:sz w:val="22"/>
          <w:szCs w:val="22"/>
          <w:u w:val="single"/>
        </w:rPr>
        <w:t>D</w:t>
      </w:r>
      <w:r w:rsidR="001539FA" w:rsidRPr="00A93798">
        <w:rPr>
          <w:rFonts w:asciiTheme="minorHAnsi" w:hAnsiTheme="minorHAnsi" w:cstheme="minorHAnsi"/>
          <w:color w:val="000000" w:themeColor="text1"/>
          <w:sz w:val="22"/>
          <w:szCs w:val="22"/>
        </w:rPr>
        <w:t xml:space="preserve">.  </w:t>
      </w:r>
      <w:r w:rsidR="00211BCC" w:rsidRPr="00A93798">
        <w:rPr>
          <w:rFonts w:asciiTheme="minorHAnsi" w:hAnsiTheme="minorHAnsi" w:cstheme="minorHAnsi"/>
          <w:color w:val="000000" w:themeColor="text1"/>
          <w:sz w:val="22"/>
          <w:szCs w:val="22"/>
        </w:rPr>
        <w:t xml:space="preserve">This </w:t>
      </w:r>
      <w:r w:rsidR="0016146F" w:rsidRPr="00A93798">
        <w:rPr>
          <w:rFonts w:asciiTheme="minorHAnsi" w:hAnsiTheme="minorHAnsi" w:cstheme="minorHAnsi"/>
          <w:color w:val="000000" w:themeColor="text1"/>
          <w:sz w:val="22"/>
          <w:szCs w:val="22"/>
        </w:rPr>
        <w:t>Corridor</w:t>
      </w:r>
      <w:r w:rsidR="00211BCC" w:rsidRPr="00A93798">
        <w:rPr>
          <w:rFonts w:asciiTheme="minorHAnsi" w:hAnsiTheme="minorHAnsi" w:cstheme="minorHAnsi"/>
          <w:color w:val="000000" w:themeColor="text1"/>
          <w:sz w:val="22"/>
          <w:szCs w:val="22"/>
        </w:rPr>
        <w:t xml:space="preserve"> </w:t>
      </w:r>
      <w:r w:rsidRPr="00A93798">
        <w:rPr>
          <w:rFonts w:asciiTheme="minorHAnsi" w:hAnsiTheme="minorHAnsi" w:cstheme="minorHAnsi"/>
          <w:color w:val="000000" w:themeColor="text1"/>
          <w:sz w:val="22"/>
          <w:szCs w:val="22"/>
        </w:rPr>
        <w:t xml:space="preserve">also </w:t>
      </w:r>
      <w:r w:rsidR="00211BCC" w:rsidRPr="00A93798">
        <w:rPr>
          <w:rFonts w:asciiTheme="minorHAnsi" w:hAnsiTheme="minorHAnsi" w:cstheme="minorHAnsi"/>
          <w:color w:val="000000" w:themeColor="text1"/>
          <w:sz w:val="22"/>
          <w:szCs w:val="22"/>
        </w:rPr>
        <w:t xml:space="preserve">redresses prior inequities and barriers to opportunity by placing federal investment in racially segregated communities heavily populated by black, indigenous, and people of color, particularly in Kansas City, Kansas, and Kansas City, Missouri. </w:t>
      </w:r>
      <w:r w:rsidR="00D8774A" w:rsidRPr="00A93798">
        <w:rPr>
          <w:rFonts w:asciiTheme="minorHAnsi" w:hAnsiTheme="minorHAnsi" w:cstheme="minorHAnsi"/>
          <w:color w:val="000000" w:themeColor="text1"/>
          <w:sz w:val="22"/>
          <w:szCs w:val="22"/>
        </w:rPr>
        <w:t xml:space="preserve"> As may be seen by the Minority Demographic Map, </w:t>
      </w:r>
      <w:r w:rsidR="00D8774A" w:rsidRPr="005E088C">
        <w:rPr>
          <w:rFonts w:asciiTheme="minorHAnsi" w:hAnsiTheme="minorHAnsi" w:cstheme="minorHAnsi"/>
          <w:color w:val="000000" w:themeColor="text1"/>
          <w:sz w:val="22"/>
          <w:szCs w:val="22"/>
          <w:u w:val="single"/>
        </w:rPr>
        <w:t xml:space="preserve">Attachment </w:t>
      </w:r>
      <w:r w:rsidR="00673256">
        <w:rPr>
          <w:rFonts w:asciiTheme="minorHAnsi" w:hAnsiTheme="minorHAnsi" w:cstheme="minorHAnsi"/>
          <w:color w:val="000000" w:themeColor="text1"/>
          <w:sz w:val="22"/>
          <w:szCs w:val="22"/>
          <w:u w:val="single"/>
        </w:rPr>
        <w:t>E</w:t>
      </w:r>
      <w:r w:rsidR="00D8774A" w:rsidRPr="00A93798">
        <w:rPr>
          <w:rFonts w:asciiTheme="minorHAnsi" w:hAnsiTheme="minorHAnsi" w:cstheme="minorHAnsi"/>
          <w:color w:val="000000" w:themeColor="text1"/>
          <w:sz w:val="22"/>
          <w:szCs w:val="22"/>
        </w:rPr>
        <w:t xml:space="preserve">, the </w:t>
      </w:r>
      <w:r w:rsidR="0007519D" w:rsidRPr="00A93798">
        <w:rPr>
          <w:rFonts w:asciiTheme="minorHAnsi" w:hAnsiTheme="minorHAnsi" w:cstheme="minorHAnsi"/>
          <w:color w:val="000000" w:themeColor="text1"/>
          <w:sz w:val="22"/>
          <w:szCs w:val="22"/>
        </w:rPr>
        <w:t>demographics</w:t>
      </w:r>
      <w:r w:rsidR="00D8774A" w:rsidRPr="00A93798">
        <w:rPr>
          <w:rFonts w:asciiTheme="minorHAnsi" w:hAnsiTheme="minorHAnsi" w:cstheme="minorHAnsi"/>
          <w:color w:val="000000" w:themeColor="text1"/>
          <w:sz w:val="22"/>
          <w:szCs w:val="22"/>
        </w:rPr>
        <w:t xml:space="preserve"> of the population positively impacted by the Corridor is largely minority.  </w:t>
      </w:r>
      <w:r w:rsidR="00211BCC" w:rsidRPr="00A93798">
        <w:rPr>
          <w:rFonts w:asciiTheme="minorHAnsi" w:hAnsiTheme="minorHAnsi" w:cstheme="minorHAnsi"/>
          <w:color w:val="000000" w:themeColor="text1"/>
          <w:sz w:val="22"/>
          <w:szCs w:val="22"/>
        </w:rPr>
        <w:t>The Corridor offer</w:t>
      </w:r>
      <w:r w:rsidR="001B2A3D" w:rsidRPr="00A93798">
        <w:rPr>
          <w:rFonts w:asciiTheme="minorHAnsi" w:hAnsiTheme="minorHAnsi" w:cstheme="minorHAnsi"/>
          <w:color w:val="000000" w:themeColor="text1"/>
          <w:sz w:val="22"/>
          <w:szCs w:val="22"/>
        </w:rPr>
        <w:t>s</w:t>
      </w:r>
      <w:r w:rsidR="00211BCC" w:rsidRPr="00A93798">
        <w:rPr>
          <w:rFonts w:asciiTheme="minorHAnsi" w:hAnsiTheme="minorHAnsi" w:cstheme="minorHAnsi"/>
          <w:color w:val="000000" w:themeColor="text1"/>
          <w:sz w:val="22"/>
          <w:szCs w:val="22"/>
        </w:rPr>
        <w:t xml:space="preserve"> access to clean transit to connect </w:t>
      </w:r>
      <w:r w:rsidR="00211BCC" w:rsidRPr="00A93798">
        <w:rPr>
          <w:rFonts w:asciiTheme="minorHAnsi" w:hAnsiTheme="minorHAnsi" w:cstheme="minorHAnsi"/>
          <w:sz w:val="22"/>
          <w:szCs w:val="22"/>
        </w:rPr>
        <w:t xml:space="preserve">riders to opportunities now reserved to majority populations in the wealthy areas of western Johnson County, Kansas and the burgeoning economic development </w:t>
      </w:r>
      <w:r w:rsidR="00211BCC" w:rsidRPr="005E088C">
        <w:rPr>
          <w:rFonts w:asciiTheme="minorHAnsi" w:hAnsiTheme="minorHAnsi" w:cstheme="minorHAnsi"/>
          <w:color w:val="000000" w:themeColor="text1"/>
          <w:sz w:val="22"/>
          <w:szCs w:val="22"/>
        </w:rPr>
        <w:t>centers of western Wyandotte County. Applicant is committed to advancing racial equity in alignment with RideKC Title VI Policy.</w:t>
      </w:r>
    </w:p>
    <w:p w14:paraId="1620E5FA" w14:textId="77777777" w:rsidR="009B1B46" w:rsidRPr="005E088C" w:rsidRDefault="009B1B46" w:rsidP="005E2C27">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14:paraId="058B0C70" w14:textId="49F5BFE9" w:rsidR="007B0EB7" w:rsidRPr="005E088C" w:rsidRDefault="006E3455" w:rsidP="005E2C27">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I</w:t>
      </w:r>
      <w:r w:rsidR="009B1B46" w:rsidRPr="005E088C">
        <w:rPr>
          <w:rFonts w:asciiTheme="minorHAnsi" w:hAnsiTheme="minorHAnsi" w:cstheme="minorHAnsi"/>
          <w:color w:val="000000" w:themeColor="text1"/>
          <w:sz w:val="22"/>
          <w:szCs w:val="22"/>
        </w:rPr>
        <w:t>mplement</w:t>
      </w:r>
      <w:r w:rsidRPr="005E088C">
        <w:rPr>
          <w:rFonts w:asciiTheme="minorHAnsi" w:hAnsiTheme="minorHAnsi" w:cstheme="minorHAnsi"/>
          <w:color w:val="000000" w:themeColor="text1"/>
          <w:sz w:val="22"/>
          <w:szCs w:val="22"/>
        </w:rPr>
        <w:t>ing</w:t>
      </w:r>
      <w:r w:rsidR="009B1B46" w:rsidRPr="005E088C">
        <w:rPr>
          <w:rFonts w:asciiTheme="minorHAnsi" w:hAnsiTheme="minorHAnsi" w:cstheme="minorHAnsi"/>
          <w:color w:val="000000" w:themeColor="text1"/>
          <w:sz w:val="22"/>
          <w:szCs w:val="22"/>
        </w:rPr>
        <w:t xml:space="preserve"> an intercity passenger rail system complement</w:t>
      </w:r>
      <w:r w:rsidR="00211BCC" w:rsidRPr="005E088C">
        <w:rPr>
          <w:rFonts w:asciiTheme="minorHAnsi" w:hAnsiTheme="minorHAnsi" w:cstheme="minorHAnsi"/>
          <w:color w:val="000000" w:themeColor="text1"/>
          <w:sz w:val="22"/>
          <w:szCs w:val="22"/>
        </w:rPr>
        <w:t>s</w:t>
      </w:r>
      <w:r w:rsidR="009B1B46" w:rsidRPr="005E088C">
        <w:rPr>
          <w:rFonts w:asciiTheme="minorHAnsi" w:hAnsiTheme="minorHAnsi" w:cstheme="minorHAnsi"/>
          <w:color w:val="000000" w:themeColor="text1"/>
          <w:sz w:val="22"/>
          <w:szCs w:val="22"/>
        </w:rPr>
        <w:t xml:space="preserve"> Applicant’s existing </w:t>
      </w:r>
      <w:r w:rsidR="00EF1E6B" w:rsidRPr="005E088C">
        <w:rPr>
          <w:rFonts w:asciiTheme="minorHAnsi" w:hAnsiTheme="minorHAnsi" w:cstheme="minorHAnsi"/>
          <w:color w:val="000000" w:themeColor="text1"/>
          <w:sz w:val="22"/>
          <w:szCs w:val="22"/>
        </w:rPr>
        <w:t>bus transportation system</w:t>
      </w:r>
      <w:r w:rsidR="0014791C" w:rsidRPr="005E088C">
        <w:rPr>
          <w:rFonts w:asciiTheme="minorHAnsi" w:hAnsiTheme="minorHAnsi" w:cstheme="minorHAnsi"/>
          <w:color w:val="000000" w:themeColor="text1"/>
          <w:sz w:val="22"/>
          <w:szCs w:val="22"/>
        </w:rPr>
        <w:t xml:space="preserve"> and private servic</w:t>
      </w:r>
      <w:r w:rsidR="009B1B46" w:rsidRPr="005E088C">
        <w:rPr>
          <w:rFonts w:asciiTheme="minorHAnsi" w:hAnsiTheme="minorHAnsi" w:cstheme="minorHAnsi"/>
          <w:color w:val="000000" w:themeColor="text1"/>
          <w:sz w:val="22"/>
          <w:szCs w:val="22"/>
        </w:rPr>
        <w:t>e, connect</w:t>
      </w:r>
      <w:r w:rsidRPr="005E088C">
        <w:rPr>
          <w:rFonts w:asciiTheme="minorHAnsi" w:hAnsiTheme="minorHAnsi" w:cstheme="minorHAnsi"/>
          <w:color w:val="000000" w:themeColor="text1"/>
          <w:sz w:val="22"/>
          <w:szCs w:val="22"/>
        </w:rPr>
        <w:t>ing</w:t>
      </w:r>
      <w:r w:rsidR="009B1B46" w:rsidRPr="005E088C">
        <w:rPr>
          <w:rFonts w:asciiTheme="minorHAnsi" w:hAnsiTheme="minorHAnsi" w:cstheme="minorHAnsi"/>
          <w:color w:val="000000" w:themeColor="text1"/>
          <w:sz w:val="22"/>
          <w:szCs w:val="22"/>
        </w:rPr>
        <w:t xml:space="preserve"> persons using the </w:t>
      </w:r>
      <w:r w:rsidR="0016146F" w:rsidRPr="005E088C">
        <w:rPr>
          <w:rFonts w:asciiTheme="minorHAnsi" w:hAnsiTheme="minorHAnsi" w:cstheme="minorHAnsi"/>
          <w:color w:val="000000" w:themeColor="text1"/>
          <w:sz w:val="22"/>
          <w:szCs w:val="22"/>
        </w:rPr>
        <w:t>Corridor</w:t>
      </w:r>
      <w:r w:rsidR="009B1B46" w:rsidRPr="005E088C">
        <w:rPr>
          <w:rFonts w:asciiTheme="minorHAnsi" w:hAnsiTheme="minorHAnsi" w:cstheme="minorHAnsi"/>
          <w:color w:val="000000" w:themeColor="text1"/>
          <w:sz w:val="22"/>
          <w:szCs w:val="22"/>
        </w:rPr>
        <w:t xml:space="preserve"> with countless governmental, employment, educational and tourist centers.</w:t>
      </w:r>
      <w:r w:rsidR="0014791C" w:rsidRPr="005E088C">
        <w:rPr>
          <w:rFonts w:asciiTheme="minorHAnsi" w:hAnsiTheme="minorHAnsi" w:cstheme="minorHAnsi"/>
          <w:color w:val="000000" w:themeColor="text1"/>
          <w:sz w:val="22"/>
          <w:szCs w:val="22"/>
        </w:rPr>
        <w:t xml:space="preserve"> </w:t>
      </w:r>
    </w:p>
    <w:p w14:paraId="4C30C9CF" w14:textId="77777777" w:rsidR="007B0EB7" w:rsidRPr="005E088C" w:rsidRDefault="007B0EB7" w:rsidP="005E2C27">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14:paraId="6BCBF425" w14:textId="26AAFCDA" w:rsidR="009B1B46" w:rsidRPr="005E088C" w:rsidRDefault="007B0EB7" w:rsidP="007B0EB7">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shd w:val="clear" w:color="auto" w:fill="FFFFFF"/>
        </w:rPr>
      </w:pPr>
      <w:r w:rsidRPr="005E088C">
        <w:rPr>
          <w:rFonts w:asciiTheme="minorHAnsi" w:hAnsiTheme="minorHAnsi" w:cstheme="minorHAnsi"/>
          <w:i/>
          <w:iCs/>
          <w:color w:val="000000" w:themeColor="text1"/>
          <w:sz w:val="22"/>
          <w:szCs w:val="22"/>
        </w:rPr>
        <w:t>Government Centers</w:t>
      </w:r>
      <w:r w:rsidRPr="005E088C">
        <w:rPr>
          <w:rFonts w:asciiTheme="minorHAnsi" w:hAnsiTheme="minorHAnsi" w:cstheme="minorHAnsi"/>
          <w:color w:val="000000" w:themeColor="text1"/>
          <w:sz w:val="22"/>
          <w:szCs w:val="22"/>
        </w:rPr>
        <w:t>.  The</w:t>
      </w:r>
      <w:r w:rsidR="009B1B46" w:rsidRPr="005E088C">
        <w:rPr>
          <w:rFonts w:asciiTheme="minorHAnsi" w:hAnsiTheme="minorHAnsi" w:cstheme="minorHAnsi"/>
          <w:color w:val="000000" w:themeColor="text1"/>
          <w:sz w:val="22"/>
          <w:szCs w:val="22"/>
        </w:rPr>
        <w:t xml:space="preserve"> region is home to</w:t>
      </w:r>
      <w:r w:rsidR="00ED2968" w:rsidRPr="005E088C">
        <w:rPr>
          <w:rFonts w:asciiTheme="minorHAnsi" w:hAnsiTheme="minorHAnsi" w:cstheme="minorHAnsi"/>
          <w:color w:val="000000" w:themeColor="text1"/>
          <w:sz w:val="22"/>
          <w:szCs w:val="22"/>
        </w:rPr>
        <w:t xml:space="preserve"> </w:t>
      </w:r>
      <w:r w:rsidR="00EF1E6B" w:rsidRPr="005E088C">
        <w:rPr>
          <w:rFonts w:asciiTheme="minorHAnsi" w:hAnsiTheme="minorHAnsi" w:cstheme="minorHAnsi"/>
          <w:color w:val="000000" w:themeColor="text1"/>
          <w:sz w:val="22"/>
          <w:szCs w:val="22"/>
        </w:rPr>
        <w:t xml:space="preserve">federal </w:t>
      </w:r>
      <w:r w:rsidR="009C42F9" w:rsidRPr="005E088C">
        <w:rPr>
          <w:rFonts w:asciiTheme="minorHAnsi" w:hAnsiTheme="minorHAnsi" w:cstheme="minorHAnsi"/>
          <w:color w:val="000000" w:themeColor="text1"/>
          <w:sz w:val="22"/>
          <w:szCs w:val="22"/>
        </w:rPr>
        <w:t xml:space="preserve">district </w:t>
      </w:r>
      <w:r w:rsidR="00EF1E6B" w:rsidRPr="005E088C">
        <w:rPr>
          <w:rFonts w:asciiTheme="minorHAnsi" w:hAnsiTheme="minorHAnsi" w:cstheme="minorHAnsi"/>
          <w:color w:val="000000" w:themeColor="text1"/>
          <w:sz w:val="22"/>
          <w:szCs w:val="22"/>
        </w:rPr>
        <w:t xml:space="preserve">courts, </w:t>
      </w:r>
      <w:r w:rsidR="009B1B46" w:rsidRPr="005E088C">
        <w:rPr>
          <w:rFonts w:asciiTheme="minorHAnsi" w:hAnsiTheme="minorHAnsi" w:cstheme="minorHAnsi"/>
          <w:color w:val="000000" w:themeColor="text1"/>
          <w:sz w:val="22"/>
          <w:szCs w:val="22"/>
        </w:rPr>
        <w:t xml:space="preserve">numerous </w:t>
      </w:r>
      <w:r w:rsidR="00EF1E6B" w:rsidRPr="005E088C">
        <w:rPr>
          <w:rFonts w:asciiTheme="minorHAnsi" w:hAnsiTheme="minorHAnsi" w:cstheme="minorHAnsi"/>
          <w:color w:val="000000" w:themeColor="text1"/>
          <w:sz w:val="22"/>
          <w:szCs w:val="22"/>
        </w:rPr>
        <w:t>federal agencies (including the recently relocated USDA), a</w:t>
      </w:r>
      <w:r w:rsidR="009B1B46" w:rsidRPr="005E088C">
        <w:rPr>
          <w:rFonts w:asciiTheme="minorHAnsi" w:hAnsiTheme="minorHAnsi" w:cstheme="minorHAnsi"/>
          <w:color w:val="000000" w:themeColor="text1"/>
          <w:sz w:val="22"/>
          <w:szCs w:val="22"/>
        </w:rPr>
        <w:t xml:space="preserve">n </w:t>
      </w:r>
      <w:r w:rsidR="00EF1E6B" w:rsidRPr="005E088C">
        <w:rPr>
          <w:rFonts w:asciiTheme="minorHAnsi" w:hAnsiTheme="minorHAnsi" w:cstheme="minorHAnsi"/>
          <w:color w:val="000000" w:themeColor="text1"/>
          <w:sz w:val="22"/>
          <w:szCs w:val="22"/>
        </w:rPr>
        <w:t xml:space="preserve">IRS complex, </w:t>
      </w:r>
      <w:r w:rsidR="00ED2968" w:rsidRPr="005E088C">
        <w:rPr>
          <w:rFonts w:asciiTheme="minorHAnsi" w:hAnsiTheme="minorHAnsi" w:cstheme="minorHAnsi"/>
          <w:color w:val="000000" w:themeColor="text1"/>
          <w:sz w:val="22"/>
          <w:szCs w:val="22"/>
        </w:rPr>
        <w:t xml:space="preserve">the </w:t>
      </w:r>
      <w:r w:rsidR="00EF1E6B" w:rsidRPr="005E088C">
        <w:rPr>
          <w:rFonts w:asciiTheme="minorHAnsi" w:hAnsiTheme="minorHAnsi" w:cstheme="minorHAnsi"/>
          <w:color w:val="000000" w:themeColor="text1"/>
          <w:sz w:val="22"/>
          <w:szCs w:val="22"/>
        </w:rPr>
        <w:t xml:space="preserve">Federal Reserve Bank, region HUD and EPA headquarters, and </w:t>
      </w:r>
      <w:r w:rsidR="00EF1E6B" w:rsidRPr="005E088C">
        <w:rPr>
          <w:rFonts w:asciiTheme="minorHAnsi" w:hAnsiTheme="minorHAnsi" w:cstheme="minorHAnsi"/>
          <w:color w:val="000000" w:themeColor="text1"/>
          <w:sz w:val="22"/>
          <w:szCs w:val="22"/>
          <w:shd w:val="clear" w:color="auto" w:fill="FFFFFF"/>
        </w:rPr>
        <w:t xml:space="preserve">Fort Leavenworth, Kansas, the oldest continuously operating military installation west of the Mississippi River and home of the US Army's Combined Arms Center (CAC).  </w:t>
      </w:r>
    </w:p>
    <w:p w14:paraId="588B8C23" w14:textId="77777777" w:rsidR="005E2C27" w:rsidRPr="005E088C" w:rsidRDefault="005E2C27" w:rsidP="007B0EB7">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shd w:val="clear" w:color="auto" w:fill="FFFFFF"/>
        </w:rPr>
      </w:pPr>
    </w:p>
    <w:p w14:paraId="1B992898" w14:textId="785D0C41" w:rsidR="00ED2968" w:rsidRPr="005E088C" w:rsidRDefault="007B0EB7"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shd w:val="clear" w:color="auto" w:fill="FFFFFF"/>
        </w:rPr>
      </w:pPr>
      <w:r w:rsidRPr="005E088C">
        <w:rPr>
          <w:rFonts w:asciiTheme="minorHAnsi" w:hAnsiTheme="minorHAnsi" w:cstheme="minorHAnsi"/>
          <w:i/>
          <w:iCs/>
          <w:color w:val="000000" w:themeColor="text1"/>
          <w:sz w:val="22"/>
          <w:szCs w:val="22"/>
          <w:shd w:val="clear" w:color="auto" w:fill="FFFFFF"/>
        </w:rPr>
        <w:t>Employment</w:t>
      </w:r>
      <w:r w:rsidRPr="005E088C">
        <w:rPr>
          <w:rFonts w:asciiTheme="minorHAnsi" w:hAnsiTheme="minorHAnsi" w:cstheme="minorHAnsi"/>
          <w:color w:val="000000" w:themeColor="text1"/>
          <w:sz w:val="22"/>
          <w:szCs w:val="22"/>
          <w:shd w:val="clear" w:color="auto" w:fill="FFFFFF"/>
        </w:rPr>
        <w:t xml:space="preserve">. </w:t>
      </w:r>
      <w:r w:rsidR="00ED2968" w:rsidRPr="005E088C">
        <w:rPr>
          <w:rFonts w:asciiTheme="minorHAnsi" w:hAnsiTheme="minorHAnsi" w:cstheme="minorHAnsi"/>
          <w:color w:val="000000" w:themeColor="text1"/>
          <w:sz w:val="22"/>
          <w:szCs w:val="22"/>
          <w:shd w:val="clear" w:color="auto" w:fill="FFFFFF"/>
        </w:rPr>
        <w:t xml:space="preserve">Employers in the bi-state region are of world renown – some of the fasted </w:t>
      </w:r>
      <w:r w:rsidR="00ED2968" w:rsidRPr="005E088C">
        <w:rPr>
          <w:rFonts w:asciiTheme="minorHAnsi" w:hAnsiTheme="minorHAnsi" w:cstheme="minorHAnsi"/>
          <w:color w:val="000000" w:themeColor="text1"/>
          <w:sz w:val="22"/>
          <w:szCs w:val="22"/>
        </w:rPr>
        <w:t xml:space="preserve">growing in the nation.  For example, the region is home to Oracle Cerner (with roughly 10,000 </w:t>
      </w:r>
      <w:r w:rsidR="00ED2968" w:rsidRPr="005E088C">
        <w:rPr>
          <w:rFonts w:asciiTheme="minorHAnsi" w:hAnsiTheme="minorHAnsi" w:cstheme="minorHAnsi"/>
          <w:color w:val="000000" w:themeColor="text1"/>
          <w:sz w:val="22"/>
          <w:szCs w:val="22"/>
        </w:rPr>
        <w:lastRenderedPageBreak/>
        <w:t xml:space="preserve">employees), Garmin, AT&amp;T, BNSF Railway, T-Mobile (formerly the world headquarters of Sprint), H&amp;R Block, Ford Motor Company, General Motors, Black &amp; Veatch, Burns and McDonnell, Andrews McMeel Universal, Russel Stover, Honeywell, Hallmark, Bayer and Panasonic.  </w:t>
      </w:r>
    </w:p>
    <w:p w14:paraId="028C625F" w14:textId="77777777" w:rsidR="008D3258" w:rsidRPr="005E088C" w:rsidRDefault="008D3258"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rPr>
      </w:pPr>
    </w:p>
    <w:p w14:paraId="5D389252" w14:textId="6048BE58" w:rsidR="00D91EDA" w:rsidRPr="005E088C" w:rsidRDefault="007B0EB7"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rPr>
      </w:pPr>
      <w:r w:rsidRPr="005E088C">
        <w:rPr>
          <w:rFonts w:asciiTheme="minorHAnsi" w:hAnsiTheme="minorHAnsi" w:cstheme="minorHAnsi"/>
          <w:i/>
          <w:iCs/>
          <w:color w:val="000000" w:themeColor="text1"/>
          <w:sz w:val="22"/>
          <w:szCs w:val="22"/>
        </w:rPr>
        <w:t>Education</w:t>
      </w:r>
      <w:r w:rsidRPr="005E088C">
        <w:rPr>
          <w:rFonts w:asciiTheme="minorHAnsi" w:hAnsiTheme="minorHAnsi" w:cstheme="minorHAnsi"/>
          <w:color w:val="000000" w:themeColor="text1"/>
          <w:sz w:val="22"/>
          <w:szCs w:val="22"/>
        </w:rPr>
        <w:t xml:space="preserve">. </w:t>
      </w:r>
      <w:r w:rsidR="00EF1E6B" w:rsidRPr="005E088C">
        <w:rPr>
          <w:rFonts w:asciiTheme="minorHAnsi" w:hAnsiTheme="minorHAnsi" w:cstheme="minorHAnsi"/>
          <w:color w:val="000000" w:themeColor="text1"/>
          <w:sz w:val="22"/>
          <w:szCs w:val="22"/>
        </w:rPr>
        <w:t xml:space="preserve">The </w:t>
      </w:r>
      <w:r w:rsidR="00ED2968" w:rsidRPr="005E088C">
        <w:rPr>
          <w:rFonts w:asciiTheme="minorHAnsi" w:hAnsiTheme="minorHAnsi" w:cstheme="minorHAnsi"/>
          <w:color w:val="000000" w:themeColor="text1"/>
          <w:sz w:val="22"/>
          <w:szCs w:val="22"/>
        </w:rPr>
        <w:t>region</w:t>
      </w:r>
      <w:r w:rsidR="00EF1E6B" w:rsidRPr="005E088C">
        <w:rPr>
          <w:rFonts w:asciiTheme="minorHAnsi" w:hAnsiTheme="minorHAnsi" w:cstheme="minorHAnsi"/>
          <w:color w:val="000000" w:themeColor="text1"/>
          <w:sz w:val="22"/>
          <w:szCs w:val="22"/>
        </w:rPr>
        <w:t xml:space="preserve"> </w:t>
      </w:r>
      <w:r w:rsidR="00ED2968" w:rsidRPr="005E088C">
        <w:rPr>
          <w:rFonts w:asciiTheme="minorHAnsi" w:hAnsiTheme="minorHAnsi" w:cstheme="minorHAnsi"/>
          <w:color w:val="000000" w:themeColor="text1"/>
          <w:sz w:val="22"/>
          <w:szCs w:val="22"/>
        </w:rPr>
        <w:t xml:space="preserve">touts </w:t>
      </w:r>
      <w:r w:rsidR="001B2A3D" w:rsidRPr="00A93798">
        <w:rPr>
          <w:rFonts w:asciiTheme="minorHAnsi" w:hAnsiTheme="minorHAnsi" w:cstheme="minorHAnsi"/>
          <w:color w:val="000000" w:themeColor="text1"/>
          <w:sz w:val="22"/>
          <w:szCs w:val="22"/>
        </w:rPr>
        <w:t>numerous</w:t>
      </w:r>
      <w:r w:rsidR="001B2A3D" w:rsidRPr="005E088C">
        <w:rPr>
          <w:rFonts w:asciiTheme="minorHAnsi" w:hAnsiTheme="minorHAnsi" w:cstheme="minorHAnsi"/>
          <w:color w:val="000000" w:themeColor="text1"/>
          <w:sz w:val="22"/>
          <w:szCs w:val="22"/>
        </w:rPr>
        <w:t xml:space="preserve"> </w:t>
      </w:r>
      <w:r w:rsidR="00EF1E6B" w:rsidRPr="005E088C">
        <w:rPr>
          <w:rFonts w:asciiTheme="minorHAnsi" w:hAnsiTheme="minorHAnsi" w:cstheme="minorHAnsi"/>
          <w:color w:val="000000" w:themeColor="text1"/>
          <w:sz w:val="22"/>
          <w:szCs w:val="22"/>
        </w:rPr>
        <w:t>private and public universities</w:t>
      </w:r>
      <w:r w:rsidR="00F206D5" w:rsidRPr="005E088C">
        <w:rPr>
          <w:rFonts w:asciiTheme="minorHAnsi" w:hAnsiTheme="minorHAnsi" w:cstheme="minorHAnsi"/>
          <w:color w:val="000000" w:themeColor="text1"/>
          <w:sz w:val="22"/>
          <w:szCs w:val="22"/>
        </w:rPr>
        <w:t>, including the University of Kansas,</w:t>
      </w:r>
      <w:r w:rsidR="00BB4788" w:rsidRPr="005E088C">
        <w:rPr>
          <w:rFonts w:asciiTheme="minorHAnsi" w:hAnsiTheme="minorHAnsi" w:cstheme="minorHAnsi"/>
          <w:color w:val="000000" w:themeColor="text1"/>
          <w:sz w:val="22"/>
          <w:szCs w:val="22"/>
        </w:rPr>
        <w:t xml:space="preserve"> </w:t>
      </w:r>
      <w:r w:rsidR="00F206D5" w:rsidRPr="005E088C">
        <w:rPr>
          <w:rFonts w:asciiTheme="minorHAnsi" w:hAnsiTheme="minorHAnsi" w:cstheme="minorHAnsi"/>
          <w:color w:val="000000" w:themeColor="text1"/>
          <w:sz w:val="22"/>
          <w:szCs w:val="22"/>
        </w:rPr>
        <w:t xml:space="preserve">the University of Missouri at Kansas City, and </w:t>
      </w:r>
      <w:r w:rsidR="001B2A3D" w:rsidRPr="00A93798">
        <w:rPr>
          <w:rFonts w:asciiTheme="minorHAnsi" w:hAnsiTheme="minorHAnsi" w:cstheme="minorHAnsi"/>
          <w:color w:val="000000" w:themeColor="text1"/>
          <w:sz w:val="22"/>
          <w:szCs w:val="22"/>
        </w:rPr>
        <w:t xml:space="preserve">several </w:t>
      </w:r>
      <w:r w:rsidR="00F206D5" w:rsidRPr="005E088C">
        <w:rPr>
          <w:rFonts w:asciiTheme="minorHAnsi" w:hAnsiTheme="minorHAnsi" w:cstheme="minorHAnsi"/>
          <w:color w:val="000000" w:themeColor="text1"/>
          <w:sz w:val="22"/>
          <w:szCs w:val="22"/>
        </w:rPr>
        <w:t>university campus</w:t>
      </w:r>
      <w:r w:rsidR="00BB4788" w:rsidRPr="005E088C">
        <w:rPr>
          <w:rFonts w:asciiTheme="minorHAnsi" w:hAnsiTheme="minorHAnsi" w:cstheme="minorHAnsi"/>
          <w:color w:val="000000" w:themeColor="text1"/>
          <w:sz w:val="22"/>
          <w:szCs w:val="22"/>
        </w:rPr>
        <w:t xml:space="preserve"> extensions</w:t>
      </w:r>
      <w:r w:rsidR="00370EE4" w:rsidRPr="005E088C">
        <w:rPr>
          <w:rFonts w:asciiTheme="minorHAnsi" w:hAnsiTheme="minorHAnsi" w:cstheme="minorHAnsi"/>
          <w:color w:val="000000" w:themeColor="text1"/>
          <w:sz w:val="22"/>
          <w:szCs w:val="22"/>
        </w:rPr>
        <w:t>.  The</w:t>
      </w:r>
      <w:r w:rsidR="00847987" w:rsidRPr="005E088C">
        <w:rPr>
          <w:rFonts w:asciiTheme="minorHAnsi" w:hAnsiTheme="minorHAnsi" w:cstheme="minorHAnsi"/>
          <w:color w:val="000000" w:themeColor="text1"/>
          <w:sz w:val="22"/>
          <w:szCs w:val="22"/>
        </w:rPr>
        <w:t xml:space="preserve"> Johnson County Community College system complements the </w:t>
      </w:r>
      <w:r w:rsidR="00370EE4" w:rsidRPr="005E088C">
        <w:rPr>
          <w:rFonts w:asciiTheme="minorHAnsi" w:hAnsiTheme="minorHAnsi" w:cstheme="minorHAnsi"/>
          <w:color w:val="000000" w:themeColor="text1"/>
          <w:sz w:val="22"/>
          <w:szCs w:val="22"/>
        </w:rPr>
        <w:t>institutions of higher learning in Kansas</w:t>
      </w:r>
      <w:r w:rsidR="00D91EDA" w:rsidRPr="005E088C">
        <w:rPr>
          <w:rFonts w:asciiTheme="minorHAnsi" w:hAnsiTheme="minorHAnsi" w:cstheme="minorHAnsi"/>
          <w:color w:val="000000" w:themeColor="text1"/>
          <w:sz w:val="22"/>
          <w:szCs w:val="22"/>
        </w:rPr>
        <w:t xml:space="preserve">, and </w:t>
      </w:r>
      <w:r w:rsidR="00370EE4" w:rsidRPr="005E088C">
        <w:rPr>
          <w:rFonts w:asciiTheme="minorHAnsi" w:hAnsiTheme="minorHAnsi" w:cstheme="minorHAnsi"/>
          <w:color w:val="000000" w:themeColor="text1"/>
          <w:sz w:val="22"/>
          <w:szCs w:val="22"/>
        </w:rPr>
        <w:t xml:space="preserve">the </w:t>
      </w:r>
      <w:r w:rsidR="00D91EDA" w:rsidRPr="005E088C">
        <w:rPr>
          <w:rFonts w:asciiTheme="minorHAnsi" w:hAnsiTheme="minorHAnsi" w:cstheme="minorHAnsi"/>
          <w:color w:val="000000" w:themeColor="text1"/>
          <w:sz w:val="22"/>
          <w:szCs w:val="22"/>
        </w:rPr>
        <w:t xml:space="preserve">Metropolitan Community College </w:t>
      </w:r>
      <w:r w:rsidR="00847987" w:rsidRPr="005E088C">
        <w:rPr>
          <w:rFonts w:asciiTheme="minorHAnsi" w:hAnsiTheme="minorHAnsi" w:cstheme="minorHAnsi"/>
          <w:color w:val="000000" w:themeColor="text1"/>
          <w:sz w:val="22"/>
          <w:szCs w:val="22"/>
        </w:rPr>
        <w:t xml:space="preserve">mirrors these benefits </w:t>
      </w:r>
      <w:r w:rsidR="00370EE4" w:rsidRPr="005E088C">
        <w:rPr>
          <w:rFonts w:asciiTheme="minorHAnsi" w:hAnsiTheme="minorHAnsi" w:cstheme="minorHAnsi"/>
          <w:color w:val="000000" w:themeColor="text1"/>
          <w:sz w:val="22"/>
          <w:szCs w:val="22"/>
        </w:rPr>
        <w:t>in Missouri</w:t>
      </w:r>
      <w:r w:rsidR="00847987" w:rsidRPr="005E088C">
        <w:rPr>
          <w:rFonts w:asciiTheme="minorHAnsi" w:hAnsiTheme="minorHAnsi" w:cstheme="minorHAnsi"/>
          <w:color w:val="000000" w:themeColor="text1"/>
          <w:sz w:val="22"/>
          <w:szCs w:val="22"/>
        </w:rPr>
        <w:t>.  Collectively, the educational institutions in Kansas and Missouri are</w:t>
      </w:r>
      <w:r w:rsidR="00D91EDA" w:rsidRPr="005E088C">
        <w:rPr>
          <w:rFonts w:asciiTheme="minorHAnsi" w:hAnsiTheme="minorHAnsi" w:cstheme="minorHAnsi"/>
          <w:color w:val="000000" w:themeColor="text1"/>
          <w:sz w:val="22"/>
          <w:szCs w:val="22"/>
        </w:rPr>
        <w:t xml:space="preserve"> </w:t>
      </w:r>
      <w:r w:rsidR="00EF1E6B" w:rsidRPr="005E088C">
        <w:rPr>
          <w:rFonts w:asciiTheme="minorHAnsi" w:hAnsiTheme="minorHAnsi" w:cstheme="minorHAnsi"/>
          <w:color w:val="000000" w:themeColor="text1"/>
          <w:sz w:val="22"/>
          <w:szCs w:val="22"/>
        </w:rPr>
        <w:t>nationally recognized for excellence.</w:t>
      </w:r>
      <w:r w:rsidR="009B1B46" w:rsidRPr="005E088C">
        <w:rPr>
          <w:rFonts w:asciiTheme="minorHAnsi" w:hAnsiTheme="minorHAnsi" w:cstheme="minorHAnsi"/>
          <w:color w:val="000000" w:themeColor="text1"/>
          <w:sz w:val="22"/>
          <w:szCs w:val="22"/>
        </w:rPr>
        <w:t xml:space="preserve"> </w:t>
      </w:r>
      <w:r w:rsidR="00D91EDA" w:rsidRPr="005E088C">
        <w:rPr>
          <w:rFonts w:asciiTheme="minorHAnsi" w:hAnsiTheme="minorHAnsi" w:cstheme="minorHAnsi"/>
          <w:color w:val="000000" w:themeColor="text1"/>
          <w:sz w:val="22"/>
          <w:szCs w:val="22"/>
        </w:rPr>
        <w:t xml:space="preserve">A Corridor stop </w:t>
      </w:r>
      <w:r w:rsidR="00370EE4" w:rsidRPr="005E088C">
        <w:rPr>
          <w:rFonts w:asciiTheme="minorHAnsi" w:hAnsiTheme="minorHAnsi" w:cstheme="minorHAnsi"/>
          <w:color w:val="000000" w:themeColor="text1"/>
          <w:sz w:val="22"/>
          <w:szCs w:val="22"/>
        </w:rPr>
        <w:t>is proposed to be</w:t>
      </w:r>
      <w:r w:rsidR="00D91EDA" w:rsidRPr="005E088C">
        <w:rPr>
          <w:rFonts w:asciiTheme="minorHAnsi" w:hAnsiTheme="minorHAnsi" w:cstheme="minorHAnsi"/>
          <w:color w:val="000000" w:themeColor="text1"/>
          <w:sz w:val="22"/>
          <w:szCs w:val="22"/>
        </w:rPr>
        <w:t xml:space="preserve"> located at or near </w:t>
      </w:r>
      <w:r w:rsidR="00370EE4" w:rsidRPr="005E088C">
        <w:rPr>
          <w:rFonts w:asciiTheme="minorHAnsi" w:hAnsiTheme="minorHAnsi" w:cstheme="minorHAnsi"/>
          <w:color w:val="000000" w:themeColor="text1"/>
          <w:sz w:val="22"/>
          <w:szCs w:val="22"/>
        </w:rPr>
        <w:t>MCC’s Kansas City campus.</w:t>
      </w:r>
    </w:p>
    <w:p w14:paraId="12A1A02C" w14:textId="77777777" w:rsidR="00D91EDA" w:rsidRPr="005E088C" w:rsidRDefault="00D91EDA"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rPr>
      </w:pPr>
    </w:p>
    <w:p w14:paraId="79DCFAD6" w14:textId="61BB2B14" w:rsidR="00ED2968" w:rsidRPr="005E088C" w:rsidRDefault="00D91EDA"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rPr>
      </w:pPr>
      <w:r w:rsidRPr="005E088C">
        <w:rPr>
          <w:rFonts w:asciiTheme="minorHAnsi" w:hAnsiTheme="minorHAnsi" w:cstheme="minorHAnsi"/>
          <w:i/>
          <w:iCs/>
          <w:color w:val="000000" w:themeColor="text1"/>
          <w:sz w:val="22"/>
          <w:szCs w:val="22"/>
        </w:rPr>
        <w:t>Tourism</w:t>
      </w:r>
      <w:r w:rsidRPr="005E088C">
        <w:rPr>
          <w:rFonts w:asciiTheme="minorHAnsi" w:hAnsiTheme="minorHAnsi" w:cstheme="minorHAnsi"/>
          <w:color w:val="000000" w:themeColor="text1"/>
          <w:sz w:val="22"/>
          <w:szCs w:val="22"/>
        </w:rPr>
        <w:t xml:space="preserve">.  </w:t>
      </w:r>
      <w:r w:rsidR="00EF1E6B" w:rsidRPr="005E088C">
        <w:rPr>
          <w:rFonts w:asciiTheme="minorHAnsi" w:hAnsiTheme="minorHAnsi" w:cstheme="minorHAnsi"/>
          <w:color w:val="000000" w:themeColor="text1"/>
          <w:sz w:val="22"/>
          <w:szCs w:val="22"/>
        </w:rPr>
        <w:t xml:space="preserve">The </w:t>
      </w:r>
      <w:r w:rsidR="00ED2968" w:rsidRPr="005E088C">
        <w:rPr>
          <w:rFonts w:asciiTheme="minorHAnsi" w:hAnsiTheme="minorHAnsi" w:cstheme="minorHAnsi"/>
          <w:color w:val="000000" w:themeColor="text1"/>
          <w:sz w:val="22"/>
          <w:szCs w:val="22"/>
        </w:rPr>
        <w:t>region</w:t>
      </w:r>
      <w:r w:rsidR="00EF1E6B" w:rsidRPr="005E088C">
        <w:rPr>
          <w:rFonts w:asciiTheme="minorHAnsi" w:hAnsiTheme="minorHAnsi" w:cstheme="minorHAnsi"/>
          <w:color w:val="000000" w:themeColor="text1"/>
          <w:sz w:val="22"/>
          <w:szCs w:val="22"/>
        </w:rPr>
        <w:t xml:space="preserve"> also draws a substantial population of visitors nationally, as a result of its cultural attractions</w:t>
      </w:r>
      <w:r w:rsidR="009B1B46" w:rsidRPr="005E088C">
        <w:rPr>
          <w:rFonts w:asciiTheme="minorHAnsi" w:hAnsiTheme="minorHAnsi" w:cstheme="minorHAnsi"/>
          <w:color w:val="000000" w:themeColor="text1"/>
          <w:sz w:val="22"/>
          <w:szCs w:val="22"/>
        </w:rPr>
        <w:t>,</w:t>
      </w:r>
      <w:r w:rsidR="00EF1E6B" w:rsidRPr="005E088C">
        <w:rPr>
          <w:rFonts w:asciiTheme="minorHAnsi" w:hAnsiTheme="minorHAnsi" w:cstheme="minorHAnsi"/>
          <w:color w:val="000000" w:themeColor="text1"/>
          <w:sz w:val="22"/>
          <w:szCs w:val="22"/>
        </w:rPr>
        <w:t xml:space="preserve"> includ</w:t>
      </w:r>
      <w:r w:rsidR="009B1B46" w:rsidRPr="005E088C">
        <w:rPr>
          <w:rFonts w:asciiTheme="minorHAnsi" w:hAnsiTheme="minorHAnsi" w:cstheme="minorHAnsi"/>
          <w:color w:val="000000" w:themeColor="text1"/>
          <w:sz w:val="22"/>
          <w:szCs w:val="22"/>
        </w:rPr>
        <w:t>ing</w:t>
      </w:r>
      <w:r w:rsidR="00EF1E6B" w:rsidRPr="005E088C">
        <w:rPr>
          <w:rFonts w:asciiTheme="minorHAnsi" w:hAnsiTheme="minorHAnsi" w:cstheme="minorHAnsi"/>
          <w:color w:val="000000" w:themeColor="text1"/>
          <w:sz w:val="22"/>
          <w:szCs w:val="22"/>
        </w:rPr>
        <w:t xml:space="preserve"> Arrowhead – home of major league sports teams such as the NFL Superbowl winner, the Kansas City Chiefs, the Kansas City Royals, the Kansas Speedway, home of NASCAR, Sporting KC (men’s soccer), Kansas City Current (women’s soccer), NCAA March Madness, </w:t>
      </w:r>
      <w:r w:rsidR="00F24F34" w:rsidRPr="00A93798">
        <w:rPr>
          <w:rFonts w:asciiTheme="minorHAnsi" w:hAnsiTheme="minorHAnsi" w:cstheme="minorHAnsi"/>
          <w:color w:val="000000" w:themeColor="text1"/>
          <w:sz w:val="22"/>
          <w:szCs w:val="22"/>
        </w:rPr>
        <w:t xml:space="preserve">the National </w:t>
      </w:r>
      <w:r w:rsidR="00F24F34" w:rsidRPr="005E088C">
        <w:rPr>
          <w:rFonts w:asciiTheme="minorHAnsi" w:hAnsiTheme="minorHAnsi" w:cstheme="minorHAnsi"/>
          <w:color w:val="000000" w:themeColor="text1"/>
          <w:sz w:val="22"/>
          <w:szCs w:val="22"/>
          <w:shd w:val="clear" w:color="auto" w:fill="FFFFFF"/>
        </w:rPr>
        <w:t xml:space="preserve">College Basketball Experience, the National Collegiate Basketball Hall of Fame, </w:t>
      </w:r>
      <w:r w:rsidR="00EF1E6B" w:rsidRPr="005E088C">
        <w:rPr>
          <w:rFonts w:asciiTheme="minorHAnsi" w:hAnsiTheme="minorHAnsi" w:cstheme="minorHAnsi"/>
          <w:color w:val="000000" w:themeColor="text1"/>
          <w:sz w:val="22"/>
          <w:szCs w:val="22"/>
        </w:rPr>
        <w:t>the Negro Leagues Baseball Museum, the American Jazz Museum and the 18</w:t>
      </w:r>
      <w:r w:rsidR="00EF1E6B" w:rsidRPr="005E088C">
        <w:rPr>
          <w:rFonts w:asciiTheme="minorHAnsi" w:hAnsiTheme="minorHAnsi" w:cstheme="minorHAnsi"/>
          <w:color w:val="000000" w:themeColor="text1"/>
          <w:sz w:val="22"/>
          <w:szCs w:val="22"/>
          <w:vertAlign w:val="superscript"/>
        </w:rPr>
        <w:t>th</w:t>
      </w:r>
      <w:r w:rsidR="00EF1E6B" w:rsidRPr="005E088C">
        <w:rPr>
          <w:rFonts w:asciiTheme="minorHAnsi" w:hAnsiTheme="minorHAnsi" w:cstheme="minorHAnsi"/>
          <w:color w:val="000000" w:themeColor="text1"/>
          <w:sz w:val="22"/>
          <w:szCs w:val="22"/>
        </w:rPr>
        <w:t xml:space="preserve"> &amp; Vine Historic District, the National World War I Museu</w:t>
      </w:r>
      <w:r w:rsidR="00F24F34" w:rsidRPr="00A93798">
        <w:rPr>
          <w:rFonts w:asciiTheme="minorHAnsi" w:hAnsiTheme="minorHAnsi" w:cstheme="minorHAnsi"/>
          <w:color w:val="000000" w:themeColor="text1"/>
          <w:sz w:val="22"/>
          <w:szCs w:val="22"/>
        </w:rPr>
        <w:t xml:space="preserve">m, </w:t>
      </w:r>
      <w:r w:rsidR="00EF1E6B" w:rsidRPr="005E088C">
        <w:rPr>
          <w:rFonts w:asciiTheme="minorHAnsi" w:hAnsiTheme="minorHAnsi" w:cstheme="minorHAnsi"/>
          <w:color w:val="000000" w:themeColor="text1"/>
          <w:sz w:val="22"/>
          <w:szCs w:val="22"/>
        </w:rPr>
        <w:t xml:space="preserve">Nelson-Atkins Museum of Fine Arts, Worlds of Fun/Oceans of Fun, Legoland, the Kansas City Aquarium, Starlight Theatre, and countless </w:t>
      </w:r>
      <w:r w:rsidR="003708B9" w:rsidRPr="005E088C">
        <w:rPr>
          <w:rFonts w:asciiTheme="minorHAnsi" w:hAnsiTheme="minorHAnsi" w:cstheme="minorHAnsi"/>
          <w:color w:val="000000" w:themeColor="text1"/>
          <w:sz w:val="22"/>
          <w:szCs w:val="22"/>
        </w:rPr>
        <w:t xml:space="preserve">other </w:t>
      </w:r>
      <w:r w:rsidR="00EF1E6B" w:rsidRPr="005E088C">
        <w:rPr>
          <w:rFonts w:asciiTheme="minorHAnsi" w:hAnsiTheme="minorHAnsi" w:cstheme="minorHAnsi"/>
          <w:color w:val="000000" w:themeColor="text1"/>
          <w:sz w:val="22"/>
          <w:szCs w:val="22"/>
        </w:rPr>
        <w:t xml:space="preserve">theaters, museums, art galleries.  The </w:t>
      </w:r>
      <w:r w:rsidR="00ED2968" w:rsidRPr="005E088C">
        <w:rPr>
          <w:rFonts w:asciiTheme="minorHAnsi" w:hAnsiTheme="minorHAnsi" w:cstheme="minorHAnsi"/>
          <w:color w:val="000000" w:themeColor="text1"/>
          <w:sz w:val="22"/>
          <w:szCs w:val="22"/>
        </w:rPr>
        <w:t>region is</w:t>
      </w:r>
      <w:r w:rsidR="00EF1E6B" w:rsidRPr="005E088C">
        <w:rPr>
          <w:rFonts w:asciiTheme="minorHAnsi" w:hAnsiTheme="minorHAnsi" w:cstheme="minorHAnsi"/>
          <w:color w:val="000000" w:themeColor="text1"/>
          <w:sz w:val="22"/>
          <w:szCs w:val="22"/>
        </w:rPr>
        <w:t xml:space="preserve"> also home to the Harry S. Truman Presidential Library, and the eastern </w:t>
      </w:r>
      <w:r w:rsidR="00EF1E6B" w:rsidRPr="00A93798">
        <w:rPr>
          <w:rFonts w:asciiTheme="minorHAnsi" w:hAnsiTheme="minorHAnsi" w:cstheme="minorHAnsi"/>
          <w:color w:val="000000" w:themeColor="text1"/>
          <w:sz w:val="22"/>
          <w:szCs w:val="22"/>
        </w:rPr>
        <w:t>endpoints of the </w:t>
      </w:r>
      <w:hyperlink r:id="rId7" w:tooltip="California Trail" w:history="1">
        <w:r w:rsidR="00EF1E6B" w:rsidRPr="00A93798">
          <w:rPr>
            <w:rStyle w:val="Hyperlink"/>
            <w:rFonts w:asciiTheme="minorHAnsi" w:hAnsiTheme="minorHAnsi" w:cstheme="minorHAnsi"/>
            <w:color w:val="000000" w:themeColor="text1"/>
            <w:sz w:val="22"/>
            <w:szCs w:val="22"/>
            <w:u w:val="none"/>
          </w:rPr>
          <w:t>California</w:t>
        </w:r>
      </w:hyperlink>
      <w:r w:rsidR="00EF1E6B" w:rsidRPr="00A93798">
        <w:rPr>
          <w:rFonts w:asciiTheme="minorHAnsi" w:hAnsiTheme="minorHAnsi" w:cstheme="minorHAnsi"/>
          <w:color w:val="000000" w:themeColor="text1"/>
          <w:sz w:val="22"/>
          <w:szCs w:val="22"/>
        </w:rPr>
        <w:t>, </w:t>
      </w:r>
      <w:hyperlink r:id="rId8" w:tooltip="Santa Fe Trail" w:history="1">
        <w:r w:rsidR="00EF1E6B" w:rsidRPr="00A93798">
          <w:rPr>
            <w:rStyle w:val="Hyperlink"/>
            <w:rFonts w:asciiTheme="minorHAnsi" w:hAnsiTheme="minorHAnsi" w:cstheme="minorHAnsi"/>
            <w:color w:val="000000" w:themeColor="text1"/>
            <w:sz w:val="22"/>
            <w:szCs w:val="22"/>
            <w:u w:val="none"/>
          </w:rPr>
          <w:t>Santa Fe</w:t>
        </w:r>
      </w:hyperlink>
      <w:r w:rsidR="00EF1E6B" w:rsidRPr="00A93798">
        <w:rPr>
          <w:rFonts w:asciiTheme="minorHAnsi" w:hAnsiTheme="minorHAnsi" w:cstheme="minorHAnsi"/>
          <w:color w:val="000000" w:themeColor="text1"/>
          <w:sz w:val="22"/>
          <w:szCs w:val="22"/>
        </w:rPr>
        <w:t>, and </w:t>
      </w:r>
      <w:hyperlink r:id="rId9" w:tooltip="Oregon Trail" w:history="1">
        <w:r w:rsidR="00EF1E6B" w:rsidRPr="00A93798">
          <w:rPr>
            <w:rStyle w:val="Hyperlink"/>
            <w:rFonts w:asciiTheme="minorHAnsi" w:hAnsiTheme="minorHAnsi" w:cstheme="minorHAnsi"/>
            <w:color w:val="000000" w:themeColor="text1"/>
            <w:sz w:val="22"/>
            <w:szCs w:val="22"/>
            <w:u w:val="none"/>
          </w:rPr>
          <w:t>Oregon Trails</w:t>
        </w:r>
      </w:hyperlink>
      <w:r w:rsidR="00EF1E6B" w:rsidRPr="00A93798">
        <w:rPr>
          <w:rFonts w:asciiTheme="minorHAnsi" w:hAnsiTheme="minorHAnsi" w:cstheme="minorHAnsi"/>
          <w:color w:val="000000" w:themeColor="text1"/>
          <w:sz w:val="22"/>
          <w:szCs w:val="22"/>
        </w:rPr>
        <w:t xml:space="preserve"> in </w:t>
      </w:r>
      <w:r w:rsidR="00EF1E6B" w:rsidRPr="005E088C">
        <w:rPr>
          <w:rFonts w:asciiTheme="minorHAnsi" w:hAnsiTheme="minorHAnsi" w:cstheme="minorHAnsi"/>
          <w:color w:val="000000" w:themeColor="text1"/>
          <w:sz w:val="22"/>
          <w:szCs w:val="22"/>
        </w:rPr>
        <w:t>Independence.</w:t>
      </w:r>
      <w:r w:rsidR="00ED2968" w:rsidRPr="005E088C">
        <w:rPr>
          <w:rFonts w:asciiTheme="minorHAnsi" w:hAnsiTheme="minorHAnsi" w:cstheme="minorHAnsi"/>
          <w:color w:val="000000" w:themeColor="text1"/>
          <w:sz w:val="22"/>
          <w:szCs w:val="22"/>
        </w:rPr>
        <w:t xml:space="preserve"> </w:t>
      </w:r>
      <w:r w:rsidR="00ED2968" w:rsidRPr="005E088C">
        <w:rPr>
          <w:rFonts w:asciiTheme="minorHAnsi" w:hAnsiTheme="minorHAnsi" w:cstheme="minorHAnsi"/>
          <w:color w:val="000000" w:themeColor="text1"/>
          <w:sz w:val="22"/>
          <w:szCs w:val="22"/>
          <w:shd w:val="clear" w:color="auto" w:fill="FFFFFF"/>
        </w:rPr>
        <w:t xml:space="preserve">These </w:t>
      </w:r>
      <w:r w:rsidR="009B1B46" w:rsidRPr="005E088C">
        <w:rPr>
          <w:rFonts w:asciiTheme="minorHAnsi" w:hAnsiTheme="minorHAnsi" w:cstheme="minorHAnsi"/>
          <w:color w:val="000000" w:themeColor="text1"/>
          <w:sz w:val="22"/>
          <w:szCs w:val="22"/>
          <w:shd w:val="clear" w:color="auto" w:fill="FFFFFF"/>
        </w:rPr>
        <w:t>countless</w:t>
      </w:r>
      <w:r w:rsidR="00ED2968" w:rsidRPr="005E088C">
        <w:rPr>
          <w:rFonts w:asciiTheme="minorHAnsi" w:hAnsiTheme="minorHAnsi" w:cstheme="minorHAnsi"/>
          <w:color w:val="000000" w:themeColor="text1"/>
          <w:sz w:val="22"/>
          <w:szCs w:val="22"/>
          <w:shd w:val="clear" w:color="auto" w:fill="FFFFFF"/>
        </w:rPr>
        <w:t xml:space="preserve"> touchpoints</w:t>
      </w:r>
      <w:r w:rsidR="009B1B46" w:rsidRPr="005E088C">
        <w:rPr>
          <w:rFonts w:asciiTheme="minorHAnsi" w:hAnsiTheme="minorHAnsi" w:cstheme="minorHAnsi"/>
          <w:color w:val="000000" w:themeColor="text1"/>
          <w:sz w:val="22"/>
          <w:szCs w:val="22"/>
          <w:shd w:val="clear" w:color="auto" w:fill="FFFFFF"/>
        </w:rPr>
        <w:t xml:space="preserve">, converging on an intercity passenger rail system - </w:t>
      </w:r>
      <w:r w:rsidR="00ED2968" w:rsidRPr="005E088C">
        <w:rPr>
          <w:rFonts w:asciiTheme="minorHAnsi" w:hAnsiTheme="minorHAnsi" w:cstheme="minorHAnsi"/>
          <w:color w:val="000000" w:themeColor="text1"/>
          <w:sz w:val="22"/>
          <w:szCs w:val="22"/>
          <w:shd w:val="clear" w:color="auto" w:fill="FFFFFF"/>
        </w:rPr>
        <w:t xml:space="preserve">are </w:t>
      </w:r>
      <w:r w:rsidR="009B1B46" w:rsidRPr="005E088C">
        <w:rPr>
          <w:rFonts w:asciiTheme="minorHAnsi" w:hAnsiTheme="minorHAnsi" w:cstheme="minorHAnsi"/>
          <w:color w:val="000000" w:themeColor="text1"/>
          <w:sz w:val="22"/>
          <w:szCs w:val="22"/>
          <w:shd w:val="clear" w:color="auto" w:fill="FFFFFF"/>
        </w:rPr>
        <w:t xml:space="preserve">all </w:t>
      </w:r>
      <w:r w:rsidR="00ED2968" w:rsidRPr="005E088C">
        <w:rPr>
          <w:rFonts w:asciiTheme="minorHAnsi" w:hAnsiTheme="minorHAnsi" w:cstheme="minorHAnsi"/>
          <w:color w:val="000000" w:themeColor="text1"/>
          <w:sz w:val="22"/>
          <w:szCs w:val="22"/>
          <w:shd w:val="clear" w:color="auto" w:fill="FFFFFF"/>
        </w:rPr>
        <w:t xml:space="preserve">within reach of Kansas City International, the </w:t>
      </w:r>
      <w:r w:rsidR="009B1B46" w:rsidRPr="005E088C">
        <w:rPr>
          <w:rFonts w:asciiTheme="minorHAnsi" w:hAnsiTheme="minorHAnsi" w:cstheme="minorHAnsi"/>
          <w:color w:val="000000" w:themeColor="text1"/>
          <w:sz w:val="22"/>
          <w:szCs w:val="22"/>
          <w:shd w:val="clear" w:color="auto" w:fill="FFFFFF"/>
        </w:rPr>
        <w:t>region’s</w:t>
      </w:r>
      <w:r w:rsidR="00ED2968" w:rsidRPr="005E088C">
        <w:rPr>
          <w:rFonts w:asciiTheme="minorHAnsi" w:hAnsiTheme="minorHAnsi" w:cstheme="minorHAnsi"/>
          <w:color w:val="000000" w:themeColor="text1"/>
          <w:sz w:val="22"/>
          <w:szCs w:val="22"/>
          <w:shd w:val="clear" w:color="auto" w:fill="FFFFFF"/>
        </w:rPr>
        <w:t xml:space="preserve"> 1.8 billion international airport opened for operations </w:t>
      </w:r>
      <w:r w:rsidR="009B1B46" w:rsidRPr="005E088C">
        <w:rPr>
          <w:rFonts w:asciiTheme="minorHAnsi" w:hAnsiTheme="minorHAnsi" w:cstheme="minorHAnsi"/>
          <w:color w:val="000000" w:themeColor="text1"/>
          <w:sz w:val="22"/>
          <w:szCs w:val="22"/>
          <w:shd w:val="clear" w:color="auto" w:fill="FFFFFF"/>
        </w:rPr>
        <w:t>just</w:t>
      </w:r>
      <w:r w:rsidR="00ED2968" w:rsidRPr="005E088C">
        <w:rPr>
          <w:rFonts w:asciiTheme="minorHAnsi" w:hAnsiTheme="minorHAnsi" w:cstheme="minorHAnsi"/>
          <w:color w:val="000000" w:themeColor="text1"/>
          <w:sz w:val="22"/>
          <w:szCs w:val="22"/>
          <w:shd w:val="clear" w:color="auto" w:fill="FFFFFF"/>
        </w:rPr>
        <w:t xml:space="preserve"> one month ago.</w:t>
      </w:r>
    </w:p>
    <w:p w14:paraId="0BE65BA1" w14:textId="21F8C02A" w:rsidR="00EF1E6B" w:rsidRPr="005E088C" w:rsidRDefault="00EF1E6B"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rPr>
      </w:pPr>
    </w:p>
    <w:p w14:paraId="5EF0C4A7" w14:textId="51DB68EB" w:rsidR="00211BCC" w:rsidRPr="005E088C" w:rsidRDefault="00211BCC" w:rsidP="00092590">
      <w:pPr>
        <w:pStyle w:val="NormalWeb"/>
        <w:shd w:val="clear" w:color="auto" w:fill="FFFFFF"/>
        <w:spacing w:before="0" w:beforeAutospacing="0" w:after="0" w:afterAutospacing="0"/>
        <w:ind w:left="720"/>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 xml:space="preserve">The freight railroads now operating alongside Amtrak within the </w:t>
      </w:r>
      <w:r w:rsidR="0016146F" w:rsidRPr="005E088C">
        <w:rPr>
          <w:rFonts w:asciiTheme="minorHAnsi" w:hAnsiTheme="minorHAnsi" w:cstheme="minorHAnsi"/>
          <w:color w:val="000000" w:themeColor="text1"/>
          <w:sz w:val="22"/>
          <w:szCs w:val="22"/>
        </w:rPr>
        <w:t>Corridor</w:t>
      </w:r>
      <w:r w:rsidRPr="005E088C">
        <w:rPr>
          <w:rFonts w:asciiTheme="minorHAnsi" w:hAnsiTheme="minorHAnsi" w:cstheme="minorHAnsi"/>
          <w:color w:val="000000" w:themeColor="text1"/>
          <w:sz w:val="22"/>
          <w:szCs w:val="22"/>
        </w:rPr>
        <w:t xml:space="preserve"> area’s region include </w:t>
      </w:r>
      <w:r w:rsidR="00A91496" w:rsidRPr="005E088C">
        <w:rPr>
          <w:rFonts w:asciiTheme="minorHAnsi" w:hAnsiTheme="minorHAnsi" w:cstheme="minorHAnsi"/>
          <w:color w:val="000000" w:themeColor="text1"/>
          <w:sz w:val="22"/>
          <w:szCs w:val="22"/>
        </w:rPr>
        <w:t>Class 1 railroads: the</w:t>
      </w:r>
      <w:r w:rsidRPr="005E088C">
        <w:rPr>
          <w:rFonts w:asciiTheme="minorHAnsi" w:hAnsiTheme="minorHAnsi" w:cstheme="minorHAnsi"/>
          <w:color w:val="000000" w:themeColor="text1"/>
          <w:sz w:val="22"/>
          <w:szCs w:val="22"/>
        </w:rPr>
        <w:t xml:space="preserve"> Union Pacific Railroad, the BNSF Railway, Canadian Pacific Kansas City, and the Norfolk Southern</w:t>
      </w:r>
      <w:r w:rsidR="00A91496" w:rsidRPr="005E088C">
        <w:rPr>
          <w:rFonts w:asciiTheme="minorHAnsi" w:hAnsiTheme="minorHAnsi" w:cstheme="minorHAnsi"/>
          <w:color w:val="000000" w:themeColor="text1"/>
          <w:sz w:val="22"/>
          <w:szCs w:val="22"/>
        </w:rPr>
        <w:t xml:space="preserve"> Railway</w:t>
      </w:r>
      <w:r w:rsidRPr="005E088C">
        <w:rPr>
          <w:rFonts w:asciiTheme="minorHAnsi" w:hAnsiTheme="minorHAnsi" w:cstheme="minorHAnsi"/>
          <w:color w:val="000000" w:themeColor="text1"/>
          <w:sz w:val="22"/>
          <w:szCs w:val="22"/>
        </w:rPr>
        <w:t xml:space="preserve">.  Watco Companies, a short-line operator, operates on the </w:t>
      </w:r>
      <w:r w:rsidR="00A91496" w:rsidRPr="005E088C">
        <w:rPr>
          <w:rFonts w:asciiTheme="minorHAnsi" w:hAnsiTheme="minorHAnsi" w:cstheme="minorHAnsi"/>
          <w:color w:val="000000" w:themeColor="text1"/>
          <w:sz w:val="22"/>
          <w:szCs w:val="22"/>
        </w:rPr>
        <w:t xml:space="preserve">Class 1 jointly owned tracks held by </w:t>
      </w:r>
      <w:r w:rsidR="00F164DC" w:rsidRPr="005E088C">
        <w:rPr>
          <w:rFonts w:asciiTheme="minorHAnsi" w:hAnsiTheme="minorHAnsi" w:cstheme="minorHAnsi"/>
          <w:color w:val="000000" w:themeColor="text1"/>
          <w:sz w:val="22"/>
          <w:szCs w:val="22"/>
        </w:rPr>
        <w:t>KCT</w:t>
      </w:r>
      <w:r w:rsidR="00A91496" w:rsidRPr="005E088C">
        <w:rPr>
          <w:rFonts w:asciiTheme="minorHAnsi" w:hAnsiTheme="minorHAnsi" w:cstheme="minorHAnsi"/>
          <w:color w:val="000000" w:themeColor="text1"/>
          <w:sz w:val="22"/>
          <w:szCs w:val="22"/>
        </w:rPr>
        <w:t xml:space="preserve">, a Class 3 railroad, </w:t>
      </w:r>
      <w:r w:rsidRPr="005E088C">
        <w:rPr>
          <w:rFonts w:asciiTheme="minorHAnsi" w:hAnsiTheme="minorHAnsi" w:cstheme="minorHAnsi"/>
          <w:color w:val="000000" w:themeColor="text1"/>
          <w:sz w:val="22"/>
          <w:szCs w:val="22"/>
        </w:rPr>
        <w:t>via trackage rights agreements.</w:t>
      </w:r>
    </w:p>
    <w:p w14:paraId="219BB185" w14:textId="6CF608DE" w:rsidR="005401DC" w:rsidRPr="005E088C" w:rsidRDefault="005401DC" w:rsidP="00092590">
      <w:pPr>
        <w:ind w:left="720"/>
        <w:rPr>
          <w:rFonts w:asciiTheme="minorHAnsi" w:hAnsiTheme="minorHAnsi" w:cstheme="minorHAnsi"/>
          <w:color w:val="000000" w:themeColor="text1"/>
          <w:sz w:val="22"/>
          <w:szCs w:val="22"/>
        </w:rPr>
      </w:pPr>
    </w:p>
    <w:p w14:paraId="5E199E82" w14:textId="5FFBFBAE" w:rsidR="00D303EF" w:rsidRPr="005E088C" w:rsidRDefault="00BE7D2D" w:rsidP="00092590">
      <w:pPr>
        <w:rPr>
          <w:rFonts w:asciiTheme="minorHAnsi" w:hAnsiTheme="minorHAnsi" w:cstheme="minorHAnsi"/>
          <w:color w:val="000000" w:themeColor="text1"/>
          <w:sz w:val="22"/>
          <w:szCs w:val="22"/>
        </w:rPr>
      </w:pPr>
      <w:r w:rsidRPr="005E088C">
        <w:rPr>
          <w:rFonts w:asciiTheme="minorHAnsi" w:hAnsiTheme="minorHAnsi" w:cstheme="minorHAnsi"/>
          <w:color w:val="0432FF"/>
          <w:sz w:val="22"/>
          <w:szCs w:val="22"/>
          <w:u w:val="single"/>
        </w:rPr>
        <w:t>Corridor Components</w:t>
      </w:r>
      <w:r w:rsidRPr="005E088C">
        <w:rPr>
          <w:rFonts w:asciiTheme="minorHAnsi" w:hAnsiTheme="minorHAnsi" w:cstheme="minorHAnsi"/>
          <w:color w:val="0432FF"/>
          <w:sz w:val="22"/>
          <w:szCs w:val="22"/>
        </w:rPr>
        <w:t xml:space="preserve">.  </w:t>
      </w:r>
      <w:r w:rsidR="005401DC" w:rsidRPr="005E088C">
        <w:rPr>
          <w:rFonts w:asciiTheme="minorHAnsi" w:hAnsiTheme="minorHAnsi" w:cstheme="minorHAnsi"/>
          <w:color w:val="000000" w:themeColor="text1"/>
          <w:sz w:val="22"/>
          <w:szCs w:val="22"/>
        </w:rPr>
        <w:t xml:space="preserve">The </w:t>
      </w:r>
      <w:r w:rsidR="0016146F" w:rsidRPr="005E088C">
        <w:rPr>
          <w:rFonts w:asciiTheme="minorHAnsi" w:hAnsiTheme="minorHAnsi" w:cstheme="minorHAnsi"/>
          <w:color w:val="000000" w:themeColor="text1"/>
          <w:sz w:val="22"/>
          <w:szCs w:val="22"/>
        </w:rPr>
        <w:t>Corridor</w:t>
      </w:r>
      <w:r w:rsidR="005401DC" w:rsidRPr="005E088C">
        <w:rPr>
          <w:rFonts w:asciiTheme="minorHAnsi" w:hAnsiTheme="minorHAnsi" w:cstheme="minorHAnsi"/>
          <w:color w:val="000000" w:themeColor="text1"/>
          <w:sz w:val="22"/>
          <w:szCs w:val="22"/>
        </w:rPr>
        <w:t xml:space="preserve"> combines existing freight rail lines (some of which are historically underutilized) with new track, some located within and adjoining existing freight lines and highway right of way.  </w:t>
      </w:r>
      <w:r w:rsidR="00847987" w:rsidRPr="005E088C">
        <w:rPr>
          <w:rFonts w:asciiTheme="minorHAnsi" w:hAnsiTheme="minorHAnsi" w:cstheme="minorHAnsi"/>
          <w:color w:val="000000" w:themeColor="text1"/>
          <w:sz w:val="22"/>
          <w:szCs w:val="22"/>
        </w:rPr>
        <w:t>N</w:t>
      </w:r>
      <w:r w:rsidR="005401DC" w:rsidRPr="005E088C">
        <w:rPr>
          <w:rFonts w:asciiTheme="minorHAnsi" w:hAnsiTheme="minorHAnsi" w:cstheme="minorHAnsi"/>
          <w:color w:val="000000" w:themeColor="text1"/>
          <w:sz w:val="22"/>
          <w:szCs w:val="22"/>
        </w:rPr>
        <w:t>ew trackage opportunities for intercity connections can be located within and adjoining city rights of way</w:t>
      </w:r>
      <w:r w:rsidR="00847987" w:rsidRPr="005E088C">
        <w:rPr>
          <w:rFonts w:asciiTheme="minorHAnsi" w:hAnsiTheme="minorHAnsi" w:cstheme="minorHAnsi"/>
          <w:color w:val="000000" w:themeColor="text1"/>
          <w:sz w:val="22"/>
          <w:szCs w:val="22"/>
        </w:rPr>
        <w:t xml:space="preserve"> where such rights of way are unavailable</w:t>
      </w:r>
      <w:r w:rsidR="005401DC" w:rsidRPr="005E088C">
        <w:rPr>
          <w:rFonts w:asciiTheme="minorHAnsi" w:hAnsiTheme="minorHAnsi" w:cstheme="minorHAnsi"/>
          <w:color w:val="000000" w:themeColor="text1"/>
          <w:sz w:val="22"/>
          <w:szCs w:val="22"/>
        </w:rPr>
        <w:t xml:space="preserve">.  </w:t>
      </w:r>
      <w:r w:rsidR="008D3258" w:rsidRPr="005E088C">
        <w:rPr>
          <w:rFonts w:asciiTheme="minorHAnsi" w:hAnsiTheme="minorHAnsi" w:cstheme="minorHAnsi"/>
          <w:color w:val="000000" w:themeColor="text1"/>
          <w:sz w:val="22"/>
          <w:szCs w:val="22"/>
        </w:rPr>
        <w:t>T</w:t>
      </w:r>
      <w:r w:rsidR="0062047B" w:rsidRPr="005E088C">
        <w:rPr>
          <w:rFonts w:asciiTheme="minorHAnsi" w:hAnsiTheme="minorHAnsi" w:cstheme="minorHAnsi"/>
          <w:color w:val="000000" w:themeColor="text1"/>
          <w:sz w:val="22"/>
          <w:szCs w:val="22"/>
        </w:rPr>
        <w:t>o realize the full complement of connecting the faste</w:t>
      </w:r>
      <w:r w:rsidR="00F164DC" w:rsidRPr="005E088C">
        <w:rPr>
          <w:rFonts w:asciiTheme="minorHAnsi" w:hAnsiTheme="minorHAnsi" w:cstheme="minorHAnsi"/>
          <w:color w:val="000000" w:themeColor="text1"/>
          <w:sz w:val="22"/>
          <w:szCs w:val="22"/>
        </w:rPr>
        <w:t>st</w:t>
      </w:r>
      <w:r w:rsidR="0062047B" w:rsidRPr="005E088C">
        <w:rPr>
          <w:rFonts w:asciiTheme="minorHAnsi" w:hAnsiTheme="minorHAnsi" w:cstheme="minorHAnsi"/>
          <w:color w:val="000000" w:themeColor="text1"/>
          <w:sz w:val="22"/>
          <w:szCs w:val="22"/>
        </w:rPr>
        <w:t xml:space="preserve"> growing areas of Kansas to KCI, the</w:t>
      </w:r>
      <w:r w:rsidR="008D3258" w:rsidRPr="005E088C">
        <w:rPr>
          <w:rFonts w:asciiTheme="minorHAnsi" w:hAnsiTheme="minorHAnsi" w:cstheme="minorHAnsi"/>
          <w:color w:val="000000" w:themeColor="text1"/>
          <w:sz w:val="22"/>
          <w:szCs w:val="22"/>
        </w:rPr>
        <w:t xml:space="preserve"> </w:t>
      </w:r>
      <w:r w:rsidR="0016146F" w:rsidRPr="005E088C">
        <w:rPr>
          <w:rFonts w:asciiTheme="minorHAnsi" w:hAnsiTheme="minorHAnsi" w:cstheme="minorHAnsi"/>
          <w:color w:val="000000" w:themeColor="text1"/>
          <w:sz w:val="22"/>
          <w:szCs w:val="22"/>
        </w:rPr>
        <w:t>Corridor</w:t>
      </w:r>
      <w:r w:rsidR="008D3258" w:rsidRPr="005E088C">
        <w:rPr>
          <w:rFonts w:asciiTheme="minorHAnsi" w:hAnsiTheme="minorHAnsi" w:cstheme="minorHAnsi"/>
          <w:color w:val="000000" w:themeColor="text1"/>
          <w:sz w:val="22"/>
          <w:szCs w:val="22"/>
        </w:rPr>
        <w:t xml:space="preserve"> requires one double track bridge crossing over the Missouri River at a location adjoining I-435</w:t>
      </w:r>
      <w:r w:rsidR="0062047B" w:rsidRPr="005E088C">
        <w:rPr>
          <w:rFonts w:asciiTheme="minorHAnsi" w:hAnsiTheme="minorHAnsi" w:cstheme="minorHAnsi"/>
          <w:color w:val="000000" w:themeColor="text1"/>
          <w:sz w:val="22"/>
          <w:szCs w:val="22"/>
        </w:rPr>
        <w:t xml:space="preserve">.  The </w:t>
      </w:r>
      <w:r w:rsidR="00F164DC" w:rsidRPr="005E088C">
        <w:rPr>
          <w:rFonts w:asciiTheme="minorHAnsi" w:hAnsiTheme="minorHAnsi" w:cstheme="minorHAnsi"/>
          <w:color w:val="000000" w:themeColor="text1"/>
          <w:sz w:val="22"/>
          <w:szCs w:val="22"/>
        </w:rPr>
        <w:t xml:space="preserve">Corridor’s </w:t>
      </w:r>
      <w:r w:rsidR="0062047B" w:rsidRPr="005E088C">
        <w:rPr>
          <w:rFonts w:asciiTheme="minorHAnsi" w:hAnsiTheme="minorHAnsi" w:cstheme="minorHAnsi"/>
          <w:color w:val="000000" w:themeColor="text1"/>
          <w:sz w:val="22"/>
          <w:szCs w:val="22"/>
        </w:rPr>
        <w:t xml:space="preserve">bridge crossing </w:t>
      </w:r>
      <w:r w:rsidR="008D3258" w:rsidRPr="005E088C">
        <w:rPr>
          <w:rFonts w:asciiTheme="minorHAnsi" w:hAnsiTheme="minorHAnsi" w:cstheme="minorHAnsi"/>
          <w:color w:val="000000" w:themeColor="text1"/>
          <w:sz w:val="22"/>
          <w:szCs w:val="22"/>
        </w:rPr>
        <w:t>present</w:t>
      </w:r>
      <w:r w:rsidR="0062047B" w:rsidRPr="005E088C">
        <w:rPr>
          <w:rFonts w:asciiTheme="minorHAnsi" w:hAnsiTheme="minorHAnsi" w:cstheme="minorHAnsi"/>
          <w:color w:val="000000" w:themeColor="text1"/>
          <w:sz w:val="22"/>
          <w:szCs w:val="22"/>
        </w:rPr>
        <w:t>s</w:t>
      </w:r>
      <w:r w:rsidR="008D3258" w:rsidRPr="005E088C">
        <w:rPr>
          <w:rFonts w:asciiTheme="minorHAnsi" w:hAnsiTheme="minorHAnsi" w:cstheme="minorHAnsi"/>
          <w:color w:val="000000" w:themeColor="text1"/>
          <w:sz w:val="22"/>
          <w:szCs w:val="22"/>
        </w:rPr>
        <w:t xml:space="preserve"> </w:t>
      </w:r>
      <w:r w:rsidR="00F164DC" w:rsidRPr="005E088C">
        <w:rPr>
          <w:rFonts w:asciiTheme="minorHAnsi" w:hAnsiTheme="minorHAnsi" w:cstheme="minorHAnsi"/>
          <w:color w:val="000000" w:themeColor="text1"/>
          <w:sz w:val="22"/>
          <w:szCs w:val="22"/>
        </w:rPr>
        <w:t xml:space="preserve">substantial </w:t>
      </w:r>
      <w:r w:rsidR="008D3258" w:rsidRPr="005E088C">
        <w:rPr>
          <w:rFonts w:asciiTheme="minorHAnsi" w:hAnsiTheme="minorHAnsi" w:cstheme="minorHAnsi"/>
          <w:color w:val="000000" w:themeColor="text1"/>
          <w:sz w:val="22"/>
          <w:szCs w:val="22"/>
        </w:rPr>
        <w:t xml:space="preserve">new </w:t>
      </w:r>
      <w:r w:rsidR="0062047B" w:rsidRPr="005E088C">
        <w:rPr>
          <w:rFonts w:asciiTheme="minorHAnsi" w:hAnsiTheme="minorHAnsi" w:cstheme="minorHAnsi"/>
          <w:color w:val="000000" w:themeColor="text1"/>
          <w:sz w:val="22"/>
          <w:szCs w:val="22"/>
        </w:rPr>
        <w:t xml:space="preserve">commercial </w:t>
      </w:r>
      <w:r w:rsidR="008D3258" w:rsidRPr="005E088C">
        <w:rPr>
          <w:rFonts w:asciiTheme="minorHAnsi" w:hAnsiTheme="minorHAnsi" w:cstheme="minorHAnsi"/>
          <w:color w:val="000000" w:themeColor="text1"/>
          <w:sz w:val="22"/>
          <w:szCs w:val="22"/>
        </w:rPr>
        <w:t xml:space="preserve">opportunities </w:t>
      </w:r>
      <w:r w:rsidR="0062047B" w:rsidRPr="005E088C">
        <w:rPr>
          <w:rFonts w:asciiTheme="minorHAnsi" w:hAnsiTheme="minorHAnsi" w:cstheme="minorHAnsi"/>
          <w:color w:val="000000" w:themeColor="text1"/>
          <w:sz w:val="22"/>
          <w:szCs w:val="22"/>
        </w:rPr>
        <w:t xml:space="preserve">by </w:t>
      </w:r>
      <w:r w:rsidR="008D3258" w:rsidRPr="005E088C">
        <w:rPr>
          <w:rFonts w:asciiTheme="minorHAnsi" w:hAnsiTheme="minorHAnsi" w:cstheme="minorHAnsi"/>
          <w:color w:val="000000" w:themeColor="text1"/>
          <w:sz w:val="22"/>
          <w:szCs w:val="22"/>
        </w:rPr>
        <w:t>collaborat</w:t>
      </w:r>
      <w:r w:rsidR="0062047B" w:rsidRPr="005E088C">
        <w:rPr>
          <w:rFonts w:asciiTheme="minorHAnsi" w:hAnsiTheme="minorHAnsi" w:cstheme="minorHAnsi"/>
          <w:color w:val="000000" w:themeColor="text1"/>
          <w:sz w:val="22"/>
          <w:szCs w:val="22"/>
        </w:rPr>
        <w:t xml:space="preserve">ing with </w:t>
      </w:r>
      <w:r w:rsidR="008D3258" w:rsidRPr="005E088C">
        <w:rPr>
          <w:rFonts w:asciiTheme="minorHAnsi" w:hAnsiTheme="minorHAnsi" w:cstheme="minorHAnsi"/>
          <w:color w:val="000000" w:themeColor="text1"/>
          <w:sz w:val="22"/>
          <w:szCs w:val="22"/>
        </w:rPr>
        <w:t>freight rail</w:t>
      </w:r>
      <w:r w:rsidR="0062047B" w:rsidRPr="005E088C">
        <w:rPr>
          <w:rFonts w:asciiTheme="minorHAnsi" w:hAnsiTheme="minorHAnsi" w:cstheme="minorHAnsi"/>
          <w:color w:val="000000" w:themeColor="text1"/>
          <w:sz w:val="22"/>
          <w:szCs w:val="22"/>
        </w:rPr>
        <w:t xml:space="preserve">road partners, </w:t>
      </w:r>
      <w:r w:rsidR="00AF7B54" w:rsidRPr="005E088C">
        <w:rPr>
          <w:rFonts w:asciiTheme="minorHAnsi" w:hAnsiTheme="minorHAnsi" w:cstheme="minorHAnsi"/>
          <w:color w:val="000000" w:themeColor="text1"/>
          <w:sz w:val="22"/>
          <w:szCs w:val="22"/>
        </w:rPr>
        <w:t>p</w:t>
      </w:r>
      <w:r w:rsidR="00AF7B54">
        <w:rPr>
          <w:rFonts w:asciiTheme="minorHAnsi" w:hAnsiTheme="minorHAnsi" w:cstheme="minorHAnsi"/>
          <w:color w:val="000000" w:themeColor="text1"/>
          <w:sz w:val="22"/>
          <w:szCs w:val="22"/>
        </w:rPr>
        <w:t xml:space="preserve">ossibly with </w:t>
      </w:r>
      <w:r w:rsidR="0062047B" w:rsidRPr="005E088C">
        <w:rPr>
          <w:rFonts w:asciiTheme="minorHAnsi" w:hAnsiTheme="minorHAnsi" w:cstheme="minorHAnsi"/>
          <w:color w:val="000000" w:themeColor="text1"/>
          <w:sz w:val="22"/>
          <w:szCs w:val="22"/>
        </w:rPr>
        <w:t xml:space="preserve">BNSF Railway </w:t>
      </w:r>
      <w:r w:rsidR="00AF7B54">
        <w:rPr>
          <w:rFonts w:asciiTheme="minorHAnsi" w:hAnsiTheme="minorHAnsi" w:cstheme="minorHAnsi"/>
          <w:color w:val="000000" w:themeColor="text1"/>
          <w:sz w:val="22"/>
          <w:szCs w:val="22"/>
        </w:rPr>
        <w:t xml:space="preserve">on its </w:t>
      </w:r>
      <w:r w:rsidR="00AF7B54" w:rsidRPr="00786AD9">
        <w:rPr>
          <w:rFonts w:asciiTheme="minorHAnsi" w:hAnsiTheme="minorHAnsi" w:cstheme="minorHAnsi"/>
          <w:color w:val="000000" w:themeColor="text1"/>
          <w:sz w:val="22"/>
          <w:szCs w:val="22"/>
        </w:rPr>
        <w:t xml:space="preserve">the north/south </w:t>
      </w:r>
      <w:r w:rsidR="001E716C" w:rsidRPr="005E088C">
        <w:rPr>
          <w:rFonts w:asciiTheme="minorHAnsi" w:hAnsiTheme="minorHAnsi" w:cstheme="minorHAnsi"/>
          <w:color w:val="000000" w:themeColor="text1"/>
          <w:sz w:val="22"/>
          <w:szCs w:val="22"/>
        </w:rPr>
        <w:t>lines to Arkansas, a</w:t>
      </w:r>
      <w:r w:rsidR="0062047B" w:rsidRPr="005E088C">
        <w:rPr>
          <w:rFonts w:asciiTheme="minorHAnsi" w:hAnsiTheme="minorHAnsi" w:cstheme="minorHAnsi"/>
          <w:color w:val="000000" w:themeColor="text1"/>
          <w:sz w:val="22"/>
          <w:szCs w:val="22"/>
        </w:rPr>
        <w:t xml:space="preserve">nd </w:t>
      </w:r>
      <w:r w:rsidR="00AF7B54">
        <w:rPr>
          <w:rFonts w:asciiTheme="minorHAnsi" w:hAnsiTheme="minorHAnsi" w:cstheme="minorHAnsi"/>
          <w:color w:val="000000" w:themeColor="text1"/>
          <w:sz w:val="22"/>
          <w:szCs w:val="22"/>
        </w:rPr>
        <w:t xml:space="preserve">with </w:t>
      </w:r>
      <w:r w:rsidR="0062047B" w:rsidRPr="005E088C">
        <w:rPr>
          <w:rFonts w:asciiTheme="minorHAnsi" w:hAnsiTheme="minorHAnsi" w:cstheme="minorHAnsi"/>
          <w:color w:val="000000" w:themeColor="text1"/>
          <w:sz w:val="22"/>
          <w:szCs w:val="22"/>
        </w:rPr>
        <w:t>the Union Pacific Rail</w:t>
      </w:r>
      <w:r w:rsidR="001E716C" w:rsidRPr="005E088C">
        <w:rPr>
          <w:rFonts w:asciiTheme="minorHAnsi" w:hAnsiTheme="minorHAnsi" w:cstheme="minorHAnsi"/>
          <w:color w:val="000000" w:themeColor="text1"/>
          <w:sz w:val="22"/>
          <w:szCs w:val="22"/>
        </w:rPr>
        <w:t>r</w:t>
      </w:r>
      <w:r w:rsidR="0062047B" w:rsidRPr="005E088C">
        <w:rPr>
          <w:rFonts w:asciiTheme="minorHAnsi" w:hAnsiTheme="minorHAnsi" w:cstheme="minorHAnsi"/>
          <w:color w:val="000000" w:themeColor="text1"/>
          <w:sz w:val="22"/>
          <w:szCs w:val="22"/>
        </w:rPr>
        <w:t>oad</w:t>
      </w:r>
      <w:r w:rsidR="001E716C" w:rsidRPr="005E088C">
        <w:rPr>
          <w:rFonts w:asciiTheme="minorHAnsi" w:hAnsiTheme="minorHAnsi" w:cstheme="minorHAnsi"/>
          <w:color w:val="000000" w:themeColor="text1"/>
          <w:sz w:val="22"/>
          <w:szCs w:val="22"/>
        </w:rPr>
        <w:t xml:space="preserve"> </w:t>
      </w:r>
      <w:r w:rsidR="00AF7B54">
        <w:rPr>
          <w:rFonts w:asciiTheme="minorHAnsi" w:hAnsiTheme="minorHAnsi" w:cstheme="minorHAnsi"/>
          <w:color w:val="000000" w:themeColor="text1"/>
          <w:sz w:val="22"/>
          <w:szCs w:val="22"/>
        </w:rPr>
        <w:t>on underutilized lines t</w:t>
      </w:r>
      <w:r w:rsidR="001E716C" w:rsidRPr="005E088C">
        <w:rPr>
          <w:rFonts w:asciiTheme="minorHAnsi" w:hAnsiTheme="minorHAnsi" w:cstheme="minorHAnsi"/>
          <w:color w:val="000000" w:themeColor="text1"/>
          <w:sz w:val="22"/>
          <w:szCs w:val="22"/>
        </w:rPr>
        <w:t>o Omaha</w:t>
      </w:r>
      <w:r w:rsidR="00F164DC" w:rsidRPr="005E088C">
        <w:rPr>
          <w:rFonts w:asciiTheme="minorHAnsi" w:hAnsiTheme="minorHAnsi" w:cstheme="minorHAnsi"/>
          <w:color w:val="000000" w:themeColor="text1"/>
          <w:sz w:val="22"/>
          <w:szCs w:val="22"/>
        </w:rPr>
        <w:t>, Nebraska</w:t>
      </w:r>
      <w:r w:rsidR="00AF7B54">
        <w:rPr>
          <w:rFonts w:asciiTheme="minorHAnsi" w:hAnsiTheme="minorHAnsi" w:cstheme="minorHAnsi"/>
          <w:color w:val="000000" w:themeColor="text1"/>
          <w:sz w:val="22"/>
          <w:szCs w:val="22"/>
        </w:rPr>
        <w:t xml:space="preserve"> and in the Kansas City, Missouri and Kansas City, Kansas areas.</w:t>
      </w:r>
    </w:p>
    <w:p w14:paraId="6064C80C" w14:textId="77777777" w:rsidR="00D303EF" w:rsidRPr="005E088C" w:rsidRDefault="00D303EF" w:rsidP="00092590">
      <w:pPr>
        <w:rPr>
          <w:rFonts w:asciiTheme="minorHAnsi" w:hAnsiTheme="minorHAnsi" w:cstheme="minorHAnsi"/>
          <w:color w:val="000000" w:themeColor="text1"/>
          <w:sz w:val="22"/>
          <w:szCs w:val="22"/>
        </w:rPr>
      </w:pPr>
    </w:p>
    <w:p w14:paraId="6C1E3C21" w14:textId="648C8405" w:rsidR="00182FF5" w:rsidRPr="00562802" w:rsidRDefault="00245B43" w:rsidP="007A1BF9">
      <w:pPr>
        <w:rPr>
          <w:rFonts w:asciiTheme="minorHAnsi" w:hAnsiTheme="minorHAnsi" w:cstheme="minorHAnsi"/>
          <w:color w:val="000000" w:themeColor="text1"/>
          <w:sz w:val="22"/>
          <w:szCs w:val="22"/>
        </w:rPr>
      </w:pPr>
      <w:r w:rsidRPr="00562802">
        <w:rPr>
          <w:rFonts w:asciiTheme="minorHAnsi" w:hAnsiTheme="minorHAnsi" w:cstheme="minorHAnsi"/>
          <w:color w:val="000000" w:themeColor="text1"/>
          <w:sz w:val="22"/>
          <w:szCs w:val="22"/>
        </w:rPr>
        <w:t xml:space="preserve">Although not </w:t>
      </w:r>
      <w:r w:rsidR="00C535A0" w:rsidRPr="00562802">
        <w:rPr>
          <w:rFonts w:asciiTheme="minorHAnsi" w:hAnsiTheme="minorHAnsi" w:cstheme="minorHAnsi"/>
          <w:color w:val="000000" w:themeColor="text1"/>
          <w:sz w:val="22"/>
          <w:szCs w:val="22"/>
        </w:rPr>
        <w:t xml:space="preserve">all of the Corridor is </w:t>
      </w:r>
      <w:r w:rsidRPr="00562802">
        <w:rPr>
          <w:rFonts w:asciiTheme="minorHAnsi" w:hAnsiTheme="minorHAnsi" w:cstheme="minorHAnsi"/>
          <w:color w:val="000000" w:themeColor="text1"/>
          <w:sz w:val="22"/>
          <w:szCs w:val="22"/>
        </w:rPr>
        <w:t>specifically identified within Kansas’s and Missouri’s current state rail plans, the Corridor advances the plans’ vision to grow intercity and commuter rail within existing rail infrastructure.</w:t>
      </w:r>
      <w:r w:rsidR="00D303EF" w:rsidRPr="00562802">
        <w:rPr>
          <w:rFonts w:asciiTheme="minorHAnsi" w:hAnsiTheme="minorHAnsi" w:cstheme="minorHAnsi"/>
          <w:color w:val="000000" w:themeColor="text1"/>
          <w:sz w:val="22"/>
          <w:szCs w:val="22"/>
        </w:rPr>
        <w:t xml:space="preserve">  </w:t>
      </w:r>
    </w:p>
    <w:p w14:paraId="2262D760" w14:textId="77777777" w:rsidR="00562802" w:rsidRPr="00562802" w:rsidRDefault="00562802" w:rsidP="00182FF5">
      <w:pPr>
        <w:rPr>
          <w:rFonts w:asciiTheme="minorHAnsi" w:hAnsiTheme="minorHAnsi" w:cstheme="minorHAnsi"/>
          <w:color w:val="000000" w:themeColor="text1"/>
          <w:sz w:val="22"/>
          <w:szCs w:val="22"/>
        </w:rPr>
      </w:pPr>
    </w:p>
    <w:p w14:paraId="6876A267" w14:textId="77777777" w:rsidR="00562802" w:rsidRPr="00562802" w:rsidRDefault="00562802" w:rsidP="00562802">
      <w:pPr>
        <w:rPr>
          <w:rFonts w:asciiTheme="minorHAnsi" w:hAnsiTheme="minorHAnsi" w:cstheme="minorHAnsi"/>
          <w:color w:val="000000" w:themeColor="text1"/>
          <w:sz w:val="22"/>
          <w:szCs w:val="22"/>
        </w:rPr>
      </w:pPr>
      <w:r w:rsidRPr="00562802">
        <w:rPr>
          <w:rFonts w:asciiTheme="minorHAnsi" w:hAnsiTheme="minorHAnsi" w:cstheme="minorHAnsi"/>
          <w:color w:val="000000" w:themeColor="text1"/>
          <w:sz w:val="22"/>
          <w:szCs w:val="22"/>
        </w:rPr>
        <w:t xml:space="preserve">In Kansas, the Corridor will increase capacity on the Southwest Chief Amtrak line which traverses 16 counties with populations of more than 100,000.  See Kansas </w:t>
      </w:r>
      <w:r w:rsidRPr="00562802">
        <w:rPr>
          <w:rFonts w:asciiTheme="minorHAnsi" w:hAnsiTheme="minorHAnsi" w:cstheme="minorHAnsi"/>
          <w:sz w:val="22"/>
          <w:szCs w:val="22"/>
        </w:rPr>
        <w:t>Passenger Rail Map</w:t>
      </w:r>
      <w:r w:rsidRPr="00562802">
        <w:rPr>
          <w:rFonts w:asciiTheme="minorHAnsi" w:hAnsiTheme="minorHAnsi" w:cstheme="minorHAnsi"/>
          <w:color w:val="000000" w:themeColor="text1"/>
          <w:sz w:val="22"/>
          <w:szCs w:val="22"/>
        </w:rPr>
        <w:t xml:space="preserve">, </w:t>
      </w:r>
      <w:r w:rsidRPr="00562802">
        <w:rPr>
          <w:rFonts w:asciiTheme="minorHAnsi" w:hAnsiTheme="minorHAnsi" w:cstheme="minorHAnsi"/>
          <w:color w:val="000000" w:themeColor="text1"/>
          <w:sz w:val="22"/>
          <w:szCs w:val="22"/>
          <w:u w:val="single"/>
        </w:rPr>
        <w:t>Attachment F</w:t>
      </w:r>
      <w:r w:rsidRPr="00562802">
        <w:rPr>
          <w:rFonts w:asciiTheme="minorHAnsi" w:hAnsiTheme="minorHAnsi" w:cstheme="minorHAnsi"/>
          <w:color w:val="000000" w:themeColor="text1"/>
          <w:sz w:val="22"/>
          <w:szCs w:val="22"/>
        </w:rPr>
        <w:t xml:space="preserve">.  Kansas’ Southwest Chief provides an alternative travel mode along the heavily traveled I-35 corridor between Kansas City, eastern Kansas, numerous rural communities and beyond, to Lawrence and </w:t>
      </w:r>
      <w:r w:rsidRPr="00562802">
        <w:rPr>
          <w:rFonts w:asciiTheme="minorHAnsi" w:hAnsiTheme="minorHAnsi" w:cstheme="minorHAnsi"/>
          <w:color w:val="000000" w:themeColor="text1"/>
          <w:sz w:val="22"/>
          <w:szCs w:val="22"/>
        </w:rPr>
        <w:lastRenderedPageBreak/>
        <w:t>Topeka.  The Corridor will also the State of Kansas’ recently announced 69Expressway, the first toll road in Kansas in decades, being constructed to alleviate growing intercity congestion.</w:t>
      </w:r>
    </w:p>
    <w:p w14:paraId="2A414739" w14:textId="77777777" w:rsidR="00562802" w:rsidRPr="00562802" w:rsidRDefault="00562802" w:rsidP="00562802">
      <w:pPr>
        <w:rPr>
          <w:rFonts w:asciiTheme="minorHAnsi" w:hAnsiTheme="minorHAnsi" w:cstheme="minorHAnsi"/>
          <w:color w:val="000000" w:themeColor="text1"/>
          <w:sz w:val="22"/>
          <w:szCs w:val="22"/>
        </w:rPr>
      </w:pPr>
    </w:p>
    <w:p w14:paraId="25562E93" w14:textId="77777777" w:rsidR="00562802" w:rsidRDefault="00562802" w:rsidP="00562802">
      <w:pPr>
        <w:rPr>
          <w:rFonts w:asciiTheme="minorHAnsi" w:hAnsiTheme="minorHAnsi" w:cstheme="minorHAnsi"/>
          <w:color w:val="000000" w:themeColor="text1"/>
        </w:rPr>
      </w:pPr>
      <w:r w:rsidRPr="00562802">
        <w:rPr>
          <w:rFonts w:asciiTheme="minorHAnsi" w:hAnsiTheme="minorHAnsi" w:cstheme="minorHAnsi"/>
          <w:color w:val="000000" w:themeColor="text1"/>
          <w:sz w:val="22"/>
          <w:szCs w:val="22"/>
        </w:rPr>
        <w:t xml:space="preserve">In Missouri, the Missouri River Runner connects large urban centers to outlying suburbs and rural communities. Additionally, the Lincoln Service, a route funded by the State of Illinois, connects Chicago with St. Louis—Amtrak’s only connecting Missouri stop.  See Missouri </w:t>
      </w:r>
      <w:r w:rsidRPr="00562802">
        <w:rPr>
          <w:rFonts w:asciiTheme="minorHAnsi" w:hAnsiTheme="minorHAnsi" w:cstheme="minorHAnsi"/>
          <w:sz w:val="22"/>
          <w:szCs w:val="22"/>
        </w:rPr>
        <w:t>Passenger Rail Maps</w:t>
      </w:r>
      <w:r w:rsidRPr="00562802">
        <w:rPr>
          <w:rFonts w:asciiTheme="minorHAnsi" w:hAnsiTheme="minorHAnsi" w:cstheme="minorHAnsi"/>
          <w:color w:val="000000" w:themeColor="text1"/>
          <w:sz w:val="22"/>
          <w:szCs w:val="22"/>
        </w:rPr>
        <w:t xml:space="preserve">, </w:t>
      </w:r>
      <w:r w:rsidRPr="00562802">
        <w:rPr>
          <w:rFonts w:asciiTheme="minorHAnsi" w:hAnsiTheme="minorHAnsi" w:cstheme="minorHAnsi"/>
          <w:color w:val="000000" w:themeColor="text1"/>
          <w:sz w:val="22"/>
          <w:szCs w:val="22"/>
          <w:u w:val="single"/>
        </w:rPr>
        <w:t>Attachment G</w:t>
      </w:r>
      <w:r w:rsidRPr="00562802">
        <w:rPr>
          <w:rFonts w:asciiTheme="minorHAnsi" w:hAnsiTheme="minorHAnsi" w:cstheme="minorHAnsi"/>
          <w:color w:val="000000" w:themeColor="text1"/>
          <w:sz w:val="22"/>
          <w:szCs w:val="22"/>
        </w:rPr>
        <w:t xml:space="preserve">.  By </w:t>
      </w:r>
      <w:r>
        <w:rPr>
          <w:rFonts w:asciiTheme="minorHAnsi" w:hAnsiTheme="minorHAnsi" w:cstheme="minorHAnsi"/>
          <w:color w:val="000000" w:themeColor="text1"/>
        </w:rPr>
        <w:t>providing greater access to Amtrak which runs from Kansas City to St. Louis, Applicant’s Corridor will increase access to Chicago and dense confluence of Amtrak lines located in Illinois.  The option of expanding passenger rail is specifically contemplated in each of the Kansas and Missouri state rail plans.</w:t>
      </w:r>
    </w:p>
    <w:p w14:paraId="7B9CA73F" w14:textId="77777777" w:rsidR="007A1BF9" w:rsidRPr="005E088C" w:rsidRDefault="007A1BF9" w:rsidP="003A706A">
      <w:pPr>
        <w:rPr>
          <w:rFonts w:asciiTheme="minorHAnsi" w:hAnsiTheme="minorHAnsi" w:cstheme="minorHAnsi"/>
          <w:color w:val="000000" w:themeColor="text1"/>
          <w:sz w:val="22"/>
          <w:szCs w:val="22"/>
        </w:rPr>
      </w:pPr>
    </w:p>
    <w:p w14:paraId="1BB59CBC" w14:textId="1C4B49AB" w:rsidR="00D303EF" w:rsidRPr="005E088C" w:rsidRDefault="007A1BF9" w:rsidP="003A706A">
      <w:pPr>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The Missouri River Runner operates two round trips per day across 283 miles of track between the Gateway Transportation Center in St. Louis and Union Station in Kansas City, providing connection to the Southwest Chief and Texas Eagle routes. The Missouri River Runner provides an alternative travel mode along the heavily traveled I-70 corridor between St. Louis and Kansas City.</w:t>
      </w:r>
    </w:p>
    <w:p w14:paraId="0F55EF27" w14:textId="4214D340" w:rsidR="007A1BF9" w:rsidRPr="005E088C" w:rsidRDefault="007A1BF9" w:rsidP="003A706A">
      <w:pPr>
        <w:rPr>
          <w:rFonts w:asciiTheme="minorHAnsi" w:hAnsiTheme="minorHAnsi" w:cstheme="minorHAnsi"/>
          <w:color w:val="000000" w:themeColor="text1"/>
          <w:sz w:val="22"/>
          <w:szCs w:val="22"/>
        </w:rPr>
      </w:pPr>
    </w:p>
    <w:p w14:paraId="33F90CC7" w14:textId="39F79E5D" w:rsidR="007A1BF9" w:rsidRPr="005E088C" w:rsidRDefault="007A1BF9" w:rsidP="003A706A">
      <w:pPr>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According to the Missouri State Rail Plan:</w:t>
      </w:r>
    </w:p>
    <w:p w14:paraId="6B83262E" w14:textId="215CAF18" w:rsidR="007A1BF9" w:rsidRPr="005E088C" w:rsidRDefault="007A1BF9" w:rsidP="003A706A">
      <w:pPr>
        <w:rPr>
          <w:rFonts w:asciiTheme="minorHAnsi" w:hAnsiTheme="minorHAnsi" w:cstheme="minorHAnsi"/>
          <w:color w:val="000000" w:themeColor="text1"/>
          <w:sz w:val="22"/>
          <w:szCs w:val="22"/>
        </w:rPr>
      </w:pPr>
    </w:p>
    <w:p w14:paraId="7BB5F346" w14:textId="62FE979F" w:rsidR="007A1BF9" w:rsidRPr="005E088C" w:rsidRDefault="007A1BF9" w:rsidP="005E088C">
      <w:pPr>
        <w:ind w:left="720"/>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The total annual economic impacts generated by the Amtrak River Runner include 1,250 jobs annually, $65 million in annual labor income, $208 million in annual economic activity, and more than $22 million in annual tax revenue.  Additional benefits of the Missouri River Runner include cost savings for residents, businesses and government. Missouri residents and visitors enjoy $6.5 million in annual transportation cost savings each year because of the Missouri River Runner service. Other cost savings linked to the service include $1.4 million in annual savings associated with a reduced fatality rate and $160,000 in annual savings resulting from less wear and tear on Missouri roadways. Additionally, travelers on Missouri passenger rail services increase the economic development potential of station area land. Passenger service can also have a positive impact on the environment as moving trips from other modes to rail, emissions per passenger mile is reduced.  See Missouri Rail Plan</w:t>
      </w:r>
      <w:r w:rsidR="00F83120" w:rsidRPr="00A93798">
        <w:rPr>
          <w:rFonts w:asciiTheme="minorHAnsi" w:hAnsiTheme="minorHAnsi" w:cstheme="minorHAnsi"/>
          <w:color w:val="000000" w:themeColor="text1"/>
          <w:sz w:val="22"/>
          <w:szCs w:val="22"/>
        </w:rPr>
        <w:t>, https://www.modot.org/2022-state-freight-and-rail-plan-documents,</w:t>
      </w:r>
      <w:r w:rsidRPr="005E088C">
        <w:rPr>
          <w:rFonts w:asciiTheme="minorHAnsi" w:hAnsiTheme="minorHAnsi" w:cstheme="minorHAnsi"/>
          <w:color w:val="000000" w:themeColor="text1"/>
          <w:sz w:val="22"/>
          <w:szCs w:val="22"/>
        </w:rPr>
        <w:t xml:space="preserve"> at Page 23.  </w:t>
      </w:r>
    </w:p>
    <w:p w14:paraId="79264804" w14:textId="77777777" w:rsidR="007A1BF9" w:rsidRPr="005E088C" w:rsidRDefault="007A1BF9" w:rsidP="003A706A">
      <w:pPr>
        <w:rPr>
          <w:rFonts w:asciiTheme="minorHAnsi" w:hAnsiTheme="minorHAnsi" w:cstheme="minorHAnsi"/>
          <w:color w:val="000000" w:themeColor="text1"/>
          <w:sz w:val="22"/>
          <w:szCs w:val="22"/>
        </w:rPr>
      </w:pPr>
    </w:p>
    <w:p w14:paraId="10815618" w14:textId="33E6E498" w:rsidR="00087314" w:rsidRPr="00A93798" w:rsidRDefault="00D3360B" w:rsidP="003A706A">
      <w:pPr>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 xml:space="preserve">In short, both the Kansas and Missouri State Rail Plans </w:t>
      </w:r>
      <w:r w:rsidR="00D31C96" w:rsidRPr="005E088C">
        <w:rPr>
          <w:rFonts w:asciiTheme="minorHAnsi" w:hAnsiTheme="minorHAnsi" w:cstheme="minorHAnsi"/>
          <w:color w:val="000000" w:themeColor="text1"/>
          <w:sz w:val="22"/>
          <w:szCs w:val="22"/>
        </w:rPr>
        <w:t>share a common thread</w:t>
      </w:r>
      <w:r w:rsidRPr="005E088C">
        <w:rPr>
          <w:rFonts w:asciiTheme="minorHAnsi" w:hAnsiTheme="minorHAnsi" w:cstheme="minorHAnsi"/>
          <w:color w:val="000000" w:themeColor="text1"/>
          <w:sz w:val="22"/>
          <w:szCs w:val="22"/>
        </w:rPr>
        <w:t xml:space="preserve">: </w:t>
      </w:r>
      <w:r w:rsidR="00D31C96" w:rsidRPr="005E088C">
        <w:rPr>
          <w:rFonts w:asciiTheme="minorHAnsi" w:hAnsiTheme="minorHAnsi" w:cstheme="minorHAnsi"/>
          <w:color w:val="000000" w:themeColor="text1"/>
          <w:sz w:val="22"/>
          <w:szCs w:val="22"/>
        </w:rPr>
        <w:t xml:space="preserve">rail capacity constraints, failing infrastructure, congestion and bottlenecks, </w:t>
      </w:r>
      <w:r w:rsidR="00087314" w:rsidRPr="005E088C">
        <w:rPr>
          <w:rFonts w:asciiTheme="minorHAnsi" w:hAnsiTheme="minorHAnsi" w:cstheme="minorHAnsi"/>
          <w:color w:val="000000" w:themeColor="text1"/>
          <w:sz w:val="22"/>
          <w:szCs w:val="22"/>
        </w:rPr>
        <w:t xml:space="preserve">air quality, </w:t>
      </w:r>
      <w:r w:rsidR="00D31C96" w:rsidRPr="005E088C">
        <w:rPr>
          <w:rFonts w:asciiTheme="minorHAnsi" w:hAnsiTheme="minorHAnsi" w:cstheme="minorHAnsi"/>
          <w:color w:val="000000" w:themeColor="text1"/>
          <w:sz w:val="22"/>
          <w:szCs w:val="22"/>
        </w:rPr>
        <w:t xml:space="preserve">and </w:t>
      </w:r>
      <w:r w:rsidR="00087314" w:rsidRPr="005E088C">
        <w:rPr>
          <w:rFonts w:asciiTheme="minorHAnsi" w:hAnsiTheme="minorHAnsi" w:cstheme="minorHAnsi"/>
          <w:color w:val="000000" w:themeColor="text1"/>
          <w:sz w:val="22"/>
          <w:szCs w:val="22"/>
        </w:rPr>
        <w:t>connecting</w:t>
      </w:r>
      <w:r w:rsidR="00D31C96" w:rsidRPr="005E088C">
        <w:rPr>
          <w:rFonts w:asciiTheme="minorHAnsi" w:hAnsiTheme="minorHAnsi" w:cstheme="minorHAnsi"/>
          <w:color w:val="000000" w:themeColor="text1"/>
          <w:sz w:val="22"/>
          <w:szCs w:val="22"/>
        </w:rPr>
        <w:t xml:space="preserve"> rural and exurban residents </w:t>
      </w:r>
      <w:r w:rsidR="00087314" w:rsidRPr="005E088C">
        <w:rPr>
          <w:rFonts w:asciiTheme="minorHAnsi" w:hAnsiTheme="minorHAnsi" w:cstheme="minorHAnsi"/>
          <w:color w:val="000000" w:themeColor="text1"/>
          <w:sz w:val="22"/>
          <w:szCs w:val="22"/>
        </w:rPr>
        <w:t xml:space="preserve">via transit </w:t>
      </w:r>
      <w:r w:rsidR="00D31C96" w:rsidRPr="005E088C">
        <w:rPr>
          <w:rFonts w:asciiTheme="minorHAnsi" w:hAnsiTheme="minorHAnsi" w:cstheme="minorHAnsi"/>
          <w:color w:val="000000" w:themeColor="text1"/>
          <w:sz w:val="22"/>
          <w:szCs w:val="22"/>
        </w:rPr>
        <w:t>to urban and suburban job centers, government services, education, and affordable housing are</w:t>
      </w:r>
      <w:r w:rsidR="00AB1114" w:rsidRPr="005E088C">
        <w:rPr>
          <w:rFonts w:asciiTheme="minorHAnsi" w:hAnsiTheme="minorHAnsi" w:cstheme="minorHAnsi"/>
          <w:color w:val="000000" w:themeColor="text1"/>
          <w:sz w:val="22"/>
          <w:szCs w:val="22"/>
        </w:rPr>
        <w:t xml:space="preserve"> challenges ripe for resolution</w:t>
      </w:r>
      <w:r w:rsidR="00D31C96" w:rsidRPr="005E088C">
        <w:rPr>
          <w:rFonts w:asciiTheme="minorHAnsi" w:hAnsiTheme="minorHAnsi" w:cstheme="minorHAnsi"/>
          <w:color w:val="000000" w:themeColor="text1"/>
          <w:sz w:val="22"/>
          <w:szCs w:val="22"/>
        </w:rPr>
        <w:t>. Meeting these challenges requires multimodal, multifaceted and comprehensive strategy to create complementary freight and passenger rail systems. Creating new freight and passenger rail industry opportunities is environmentally prudent and will respond to long-term population and demographics changes, freight and economic growth.</w:t>
      </w:r>
    </w:p>
    <w:p w14:paraId="3BDC6732" w14:textId="2CB72469" w:rsidR="0031096D" w:rsidRPr="00A93798" w:rsidRDefault="0031096D" w:rsidP="003A706A">
      <w:pPr>
        <w:rPr>
          <w:rFonts w:asciiTheme="minorHAnsi" w:hAnsiTheme="minorHAnsi" w:cstheme="minorHAnsi"/>
          <w:color w:val="000000" w:themeColor="text1"/>
          <w:sz w:val="22"/>
          <w:szCs w:val="22"/>
        </w:rPr>
      </w:pPr>
    </w:p>
    <w:p w14:paraId="4AF8ECF9" w14:textId="77777777" w:rsidR="0031096D" w:rsidRPr="00A93798" w:rsidRDefault="0031096D" w:rsidP="0031096D">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 xml:space="preserve">Mindful of the complexities presented by proposing to operate partially on freight rail lines, Applicant envisions the Corridor will be implemented in multiple phases, and will be scaled in response to the railroads’ demands related to changing supply chain conditions, post-Covid.  Therefore, Applicant proposes that, for reasons of national security and to alleviate government burden, the initial phase of the Corridor might address the substantial troop movement demand connecting Ft. Leavenworth, Kansas to KCI Airport and Amtrak.  The Corridor will also be scaled to address the fastest growing population and business centers of Kansas City, Kansas and Kansas City, Missouri, to KCI and Amtrak. </w:t>
      </w:r>
      <w:r w:rsidRPr="00A93798">
        <w:rPr>
          <w:rFonts w:asciiTheme="minorHAnsi" w:hAnsiTheme="minorHAnsi" w:cstheme="minorHAnsi"/>
          <w:color w:val="000000" w:themeColor="text1"/>
          <w:sz w:val="22"/>
          <w:szCs w:val="22"/>
        </w:rPr>
        <w:lastRenderedPageBreak/>
        <w:t>Priority will be given to connections which Amtrak will service via existing agreements with the Class 1 railroads.</w:t>
      </w:r>
    </w:p>
    <w:p w14:paraId="08FCA0B2" w14:textId="77777777" w:rsidR="0031096D" w:rsidRPr="005E088C" w:rsidRDefault="0031096D" w:rsidP="003A706A">
      <w:pPr>
        <w:rPr>
          <w:rFonts w:asciiTheme="minorHAnsi" w:hAnsiTheme="minorHAnsi" w:cstheme="minorHAnsi"/>
          <w:color w:val="000000" w:themeColor="text1"/>
          <w:sz w:val="22"/>
          <w:szCs w:val="22"/>
        </w:rPr>
      </w:pPr>
    </w:p>
    <w:p w14:paraId="0C094F3A" w14:textId="647CA8DD" w:rsidR="005401DC" w:rsidRPr="005E088C" w:rsidRDefault="005401DC" w:rsidP="003A706A">
      <w:pPr>
        <w:rPr>
          <w:rFonts w:asciiTheme="minorHAnsi" w:hAnsiTheme="minorHAnsi" w:cstheme="minorHAnsi"/>
          <w:color w:val="000000" w:themeColor="text1"/>
          <w:sz w:val="22"/>
          <w:szCs w:val="22"/>
        </w:rPr>
      </w:pPr>
    </w:p>
    <w:p w14:paraId="4B55FA0B" w14:textId="0FF76827" w:rsidR="00D8774A" w:rsidRPr="005E088C" w:rsidRDefault="002B6A05" w:rsidP="003A706A">
      <w:pPr>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u w:val="single"/>
        </w:rPr>
        <w:t>Other Corridor Justification</w:t>
      </w:r>
      <w:r w:rsidRPr="005E088C">
        <w:rPr>
          <w:rFonts w:asciiTheme="minorHAnsi" w:hAnsiTheme="minorHAnsi" w:cstheme="minorHAnsi"/>
          <w:b/>
          <w:bCs/>
          <w:color w:val="0432FF"/>
          <w:sz w:val="22"/>
          <w:szCs w:val="22"/>
        </w:rPr>
        <w:t xml:space="preserve">. </w:t>
      </w:r>
    </w:p>
    <w:p w14:paraId="4005A6A4" w14:textId="33D6B307" w:rsidR="00092590" w:rsidRPr="005E088C" w:rsidRDefault="00092590" w:rsidP="003A706A">
      <w:pPr>
        <w:rPr>
          <w:rFonts w:asciiTheme="minorHAnsi" w:hAnsiTheme="minorHAnsi" w:cstheme="minorHAnsi"/>
          <w:color w:val="000000" w:themeColor="text1"/>
          <w:sz w:val="22"/>
          <w:szCs w:val="22"/>
        </w:rPr>
      </w:pPr>
    </w:p>
    <w:p w14:paraId="5C56F8C1" w14:textId="5C17C50E" w:rsidR="00AE404D" w:rsidRPr="007C2654" w:rsidRDefault="00AE1384" w:rsidP="005E088C">
      <w:pPr>
        <w:pStyle w:val="Heading2"/>
        <w:shd w:val="clear" w:color="auto" w:fill="FCFCFC"/>
        <w:spacing w:before="0" w:beforeAutospacing="0" w:after="135" w:afterAutospacing="0"/>
        <w:rPr>
          <w:rFonts w:asciiTheme="minorHAnsi" w:hAnsiTheme="minorHAnsi" w:cstheme="minorHAnsi"/>
          <w:b w:val="0"/>
          <w:bCs w:val="0"/>
          <w:sz w:val="22"/>
          <w:szCs w:val="22"/>
        </w:rPr>
      </w:pPr>
      <w:r w:rsidRPr="00A93798">
        <w:rPr>
          <w:rFonts w:asciiTheme="minorHAnsi" w:hAnsiTheme="minorHAnsi" w:cstheme="minorHAnsi"/>
          <w:color w:val="000000" w:themeColor="text1"/>
          <w:sz w:val="22"/>
          <w:szCs w:val="22"/>
        </w:rPr>
        <w:t>Traffic Congestion.</w:t>
      </w:r>
      <w:r w:rsidRPr="005E088C">
        <w:rPr>
          <w:rFonts w:asciiTheme="minorHAnsi" w:hAnsiTheme="minorHAnsi" w:cstheme="minorHAnsi"/>
          <w:b w:val="0"/>
          <w:bCs w:val="0"/>
          <w:color w:val="000000" w:themeColor="text1"/>
          <w:sz w:val="22"/>
          <w:szCs w:val="22"/>
        </w:rPr>
        <w:t xml:space="preserve">  </w:t>
      </w:r>
      <w:r w:rsidR="00092590" w:rsidRPr="007C2654">
        <w:rPr>
          <w:rFonts w:asciiTheme="minorHAnsi" w:hAnsiTheme="minorHAnsi" w:cstheme="minorHAnsi"/>
          <w:b w:val="0"/>
          <w:bCs w:val="0"/>
          <w:color w:val="000000" w:themeColor="text1"/>
          <w:sz w:val="22"/>
          <w:szCs w:val="22"/>
        </w:rPr>
        <w:t xml:space="preserve">Currently, regional traffic along I-435, I-35, </w:t>
      </w:r>
      <w:r w:rsidR="004C1C94" w:rsidRPr="007C2654">
        <w:rPr>
          <w:rFonts w:asciiTheme="minorHAnsi" w:hAnsiTheme="minorHAnsi" w:cstheme="minorHAnsi"/>
          <w:b w:val="0"/>
          <w:bCs w:val="0"/>
          <w:color w:val="000000" w:themeColor="text1"/>
          <w:sz w:val="22"/>
          <w:szCs w:val="22"/>
        </w:rPr>
        <w:t xml:space="preserve">US 69 south, </w:t>
      </w:r>
      <w:r w:rsidR="00092590" w:rsidRPr="007C2654">
        <w:rPr>
          <w:rFonts w:asciiTheme="minorHAnsi" w:hAnsiTheme="minorHAnsi" w:cstheme="minorHAnsi"/>
          <w:b w:val="0"/>
          <w:bCs w:val="0"/>
          <w:color w:val="000000" w:themeColor="text1"/>
          <w:sz w:val="22"/>
          <w:szCs w:val="22"/>
        </w:rPr>
        <w:t>and I-29 bottleneck</w:t>
      </w:r>
      <w:r w:rsidR="0003539F" w:rsidRPr="007C2654">
        <w:rPr>
          <w:rFonts w:asciiTheme="minorHAnsi" w:hAnsiTheme="minorHAnsi" w:cstheme="minorHAnsi"/>
          <w:b w:val="0"/>
          <w:bCs w:val="0"/>
          <w:color w:val="000000" w:themeColor="text1"/>
          <w:sz w:val="22"/>
          <w:szCs w:val="22"/>
        </w:rPr>
        <w:t>s</w:t>
      </w:r>
      <w:r w:rsidR="00077633" w:rsidRPr="007C2654">
        <w:rPr>
          <w:rFonts w:asciiTheme="minorHAnsi" w:hAnsiTheme="minorHAnsi" w:cstheme="minorHAnsi"/>
          <w:b w:val="0"/>
          <w:bCs w:val="0"/>
          <w:color w:val="000000" w:themeColor="text1"/>
          <w:sz w:val="22"/>
          <w:szCs w:val="22"/>
        </w:rPr>
        <w:t>.</w:t>
      </w:r>
      <w:r w:rsidR="00092590" w:rsidRPr="007C2654">
        <w:rPr>
          <w:rFonts w:asciiTheme="minorHAnsi" w:hAnsiTheme="minorHAnsi" w:cstheme="minorHAnsi"/>
          <w:b w:val="0"/>
          <w:bCs w:val="0"/>
          <w:color w:val="000000" w:themeColor="text1"/>
          <w:sz w:val="22"/>
          <w:szCs w:val="22"/>
        </w:rPr>
        <w:t xml:space="preserve"> </w:t>
      </w:r>
      <w:r w:rsidR="00847987" w:rsidRPr="007C2654">
        <w:rPr>
          <w:rFonts w:asciiTheme="minorHAnsi" w:hAnsiTheme="minorHAnsi" w:cstheme="minorHAnsi"/>
          <w:b w:val="0"/>
          <w:bCs w:val="0"/>
          <w:color w:val="000000" w:themeColor="text1"/>
          <w:sz w:val="22"/>
          <w:szCs w:val="22"/>
        </w:rPr>
        <w:t>R</w:t>
      </w:r>
      <w:r w:rsidR="00092590" w:rsidRPr="007C2654">
        <w:rPr>
          <w:rFonts w:asciiTheme="minorHAnsi" w:hAnsiTheme="minorHAnsi" w:cstheme="minorHAnsi"/>
          <w:b w:val="0"/>
          <w:bCs w:val="0"/>
          <w:color w:val="000000" w:themeColor="text1"/>
          <w:sz w:val="22"/>
          <w:szCs w:val="22"/>
        </w:rPr>
        <w:t>eliably scheduled intercity passenger rail will improve travel efficiency</w:t>
      </w:r>
      <w:r w:rsidR="00847987" w:rsidRPr="007C2654">
        <w:rPr>
          <w:rFonts w:asciiTheme="minorHAnsi" w:hAnsiTheme="minorHAnsi" w:cstheme="minorHAnsi"/>
          <w:b w:val="0"/>
          <w:bCs w:val="0"/>
          <w:color w:val="000000" w:themeColor="text1"/>
          <w:sz w:val="22"/>
          <w:szCs w:val="22"/>
        </w:rPr>
        <w:t xml:space="preserve"> by taking pressure off of these regional chokepoints</w:t>
      </w:r>
      <w:r w:rsidR="001337AA" w:rsidRPr="007C2654">
        <w:rPr>
          <w:rFonts w:asciiTheme="minorHAnsi" w:hAnsiTheme="minorHAnsi" w:cstheme="minorHAnsi"/>
          <w:b w:val="0"/>
          <w:bCs w:val="0"/>
          <w:color w:val="000000" w:themeColor="text1"/>
          <w:sz w:val="22"/>
          <w:szCs w:val="22"/>
        </w:rPr>
        <w:t xml:space="preserve"> and improve air quality in the region</w:t>
      </w:r>
      <w:r w:rsidR="00B85289" w:rsidRPr="007C2654">
        <w:rPr>
          <w:rFonts w:asciiTheme="minorHAnsi" w:hAnsiTheme="minorHAnsi" w:cstheme="minorHAnsi"/>
          <w:b w:val="0"/>
          <w:bCs w:val="0"/>
          <w:color w:val="000000" w:themeColor="text1"/>
          <w:sz w:val="22"/>
          <w:szCs w:val="22"/>
        </w:rPr>
        <w:t xml:space="preserve"> – one that </w:t>
      </w:r>
      <w:r w:rsidR="001337AA" w:rsidRPr="007C2654">
        <w:rPr>
          <w:rFonts w:asciiTheme="minorHAnsi" w:hAnsiTheme="minorHAnsi" w:cstheme="minorHAnsi"/>
          <w:b w:val="0"/>
          <w:bCs w:val="0"/>
          <w:color w:val="000000" w:themeColor="text1"/>
          <w:sz w:val="22"/>
          <w:szCs w:val="22"/>
        </w:rPr>
        <w:t xml:space="preserve">routinely garners an </w:t>
      </w:r>
      <w:r w:rsidR="007F256B" w:rsidRPr="007C2654">
        <w:rPr>
          <w:rFonts w:asciiTheme="minorHAnsi" w:hAnsiTheme="minorHAnsi" w:cstheme="minorHAnsi"/>
          <w:b w:val="0"/>
          <w:bCs w:val="0"/>
          <w:color w:val="000000" w:themeColor="text1"/>
          <w:sz w:val="22"/>
          <w:szCs w:val="22"/>
        </w:rPr>
        <w:t>unhealthy</w:t>
      </w:r>
      <w:r w:rsidR="001337AA" w:rsidRPr="007C2654">
        <w:rPr>
          <w:rFonts w:asciiTheme="minorHAnsi" w:hAnsiTheme="minorHAnsi" w:cstheme="minorHAnsi"/>
          <w:b w:val="0"/>
          <w:bCs w:val="0"/>
          <w:color w:val="000000" w:themeColor="text1"/>
          <w:sz w:val="22"/>
          <w:szCs w:val="22"/>
        </w:rPr>
        <w:t xml:space="preserve"> air quality index (AQI) and PM2.5 air pollution rating</w:t>
      </w:r>
      <w:r w:rsidR="00B85289" w:rsidRPr="007C2654">
        <w:rPr>
          <w:rFonts w:asciiTheme="minorHAnsi" w:hAnsiTheme="minorHAnsi" w:cstheme="minorHAnsi"/>
          <w:b w:val="0"/>
          <w:bCs w:val="0"/>
          <w:color w:val="000000" w:themeColor="text1"/>
          <w:sz w:val="22"/>
          <w:szCs w:val="22"/>
        </w:rPr>
        <w:t xml:space="preserve"> according to the World Health Organization</w:t>
      </w:r>
      <w:r w:rsidR="001337AA" w:rsidRPr="007C2654">
        <w:rPr>
          <w:rFonts w:asciiTheme="minorHAnsi" w:hAnsiTheme="minorHAnsi" w:cstheme="minorHAnsi"/>
          <w:b w:val="0"/>
          <w:bCs w:val="0"/>
          <w:color w:val="000000" w:themeColor="text1"/>
          <w:sz w:val="22"/>
          <w:szCs w:val="22"/>
        </w:rPr>
        <w:t>, particularly in the summer months.</w:t>
      </w:r>
      <w:r w:rsidR="001337AA" w:rsidRPr="007C2654">
        <w:rPr>
          <w:rStyle w:val="FootnoteReference"/>
          <w:rFonts w:asciiTheme="minorHAnsi" w:hAnsiTheme="minorHAnsi" w:cstheme="minorHAnsi"/>
          <w:b w:val="0"/>
          <w:bCs w:val="0"/>
          <w:color w:val="000000" w:themeColor="text1"/>
          <w:sz w:val="22"/>
          <w:szCs w:val="22"/>
        </w:rPr>
        <w:footnoteReference w:id="2"/>
      </w:r>
      <w:r w:rsidR="00092590" w:rsidRPr="007C2654">
        <w:rPr>
          <w:rFonts w:asciiTheme="minorHAnsi" w:hAnsiTheme="minorHAnsi" w:cstheme="minorHAnsi"/>
          <w:b w:val="0"/>
          <w:bCs w:val="0"/>
          <w:color w:val="000000" w:themeColor="text1"/>
          <w:sz w:val="22"/>
          <w:szCs w:val="22"/>
        </w:rPr>
        <w:t xml:space="preserve"> </w:t>
      </w:r>
      <w:r w:rsidR="0003539F" w:rsidRPr="007C2654">
        <w:rPr>
          <w:rFonts w:asciiTheme="minorHAnsi" w:hAnsiTheme="minorHAnsi" w:cstheme="minorHAnsi"/>
          <w:b w:val="0"/>
          <w:bCs w:val="0"/>
          <w:color w:val="000000" w:themeColor="text1"/>
          <w:sz w:val="22"/>
          <w:szCs w:val="22"/>
        </w:rPr>
        <w:t>While achieving measurable environmental improvements, the</w:t>
      </w:r>
      <w:r w:rsidR="00092590" w:rsidRPr="007C2654">
        <w:rPr>
          <w:rFonts w:asciiTheme="minorHAnsi" w:hAnsiTheme="minorHAnsi" w:cstheme="minorHAnsi"/>
          <w:b w:val="0"/>
          <w:bCs w:val="0"/>
          <w:color w:val="000000" w:themeColor="text1"/>
          <w:sz w:val="22"/>
          <w:szCs w:val="22"/>
        </w:rPr>
        <w:t xml:space="preserve"> region’s employers will </w:t>
      </w:r>
      <w:r w:rsidR="0003539F" w:rsidRPr="007C2654">
        <w:rPr>
          <w:rFonts w:asciiTheme="minorHAnsi" w:hAnsiTheme="minorHAnsi" w:cstheme="minorHAnsi"/>
          <w:b w:val="0"/>
          <w:bCs w:val="0"/>
          <w:color w:val="000000" w:themeColor="text1"/>
          <w:sz w:val="22"/>
          <w:szCs w:val="22"/>
        </w:rPr>
        <w:t xml:space="preserve">also </w:t>
      </w:r>
      <w:r w:rsidR="00092590" w:rsidRPr="007C2654">
        <w:rPr>
          <w:rFonts w:asciiTheme="minorHAnsi" w:hAnsiTheme="minorHAnsi" w:cstheme="minorHAnsi"/>
          <w:b w:val="0"/>
          <w:bCs w:val="0"/>
          <w:color w:val="000000" w:themeColor="text1"/>
          <w:sz w:val="22"/>
          <w:szCs w:val="22"/>
        </w:rPr>
        <w:t>gain access to specialized regional talent and tap into larger employment markets.</w:t>
      </w:r>
      <w:r w:rsidR="00092590" w:rsidRPr="007C2654">
        <w:rPr>
          <w:rStyle w:val="FootnoteReference"/>
          <w:rFonts w:asciiTheme="minorHAnsi" w:hAnsiTheme="minorHAnsi" w:cstheme="minorHAnsi"/>
          <w:b w:val="0"/>
          <w:bCs w:val="0"/>
          <w:color w:val="000000" w:themeColor="text1"/>
          <w:sz w:val="22"/>
          <w:szCs w:val="22"/>
        </w:rPr>
        <w:footnoteReference w:id="3"/>
      </w:r>
      <w:r w:rsidR="00092590" w:rsidRPr="007C2654">
        <w:rPr>
          <w:rFonts w:asciiTheme="minorHAnsi" w:hAnsiTheme="minorHAnsi" w:cstheme="minorHAnsi"/>
          <w:b w:val="0"/>
          <w:bCs w:val="0"/>
          <w:color w:val="000000" w:themeColor="text1"/>
          <w:sz w:val="22"/>
          <w:szCs w:val="22"/>
        </w:rPr>
        <w:t xml:space="preserve">  In addition, new temporary and permanent jobs will be created in connection with constructing and operating the Corridor, and responding to the substantial economic development opportunities which are proven benefits of having dedicated passenger rail.</w:t>
      </w:r>
      <w:r w:rsidR="00A2798F" w:rsidRPr="007C2654">
        <w:rPr>
          <w:rFonts w:asciiTheme="minorHAnsi" w:hAnsiTheme="minorHAnsi" w:cstheme="minorHAnsi"/>
          <w:b w:val="0"/>
          <w:bCs w:val="0"/>
          <w:color w:val="000000" w:themeColor="text1"/>
          <w:sz w:val="22"/>
          <w:szCs w:val="22"/>
        </w:rPr>
        <w:t xml:space="preserve"> </w:t>
      </w:r>
    </w:p>
    <w:p w14:paraId="4019B1BA" w14:textId="16EF9F20" w:rsidR="001B2A3D" w:rsidRPr="00391FDD" w:rsidRDefault="002C1BFE" w:rsidP="005E088C">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A93798">
        <w:rPr>
          <w:rFonts w:asciiTheme="minorHAnsi" w:hAnsiTheme="minorHAnsi" w:cstheme="minorHAnsi"/>
          <w:b/>
          <w:bCs/>
          <w:color w:val="000000" w:themeColor="text1"/>
          <w:sz w:val="22"/>
          <w:szCs w:val="22"/>
        </w:rPr>
        <w:t>Operations</w:t>
      </w:r>
      <w:r w:rsidR="00AE1384" w:rsidRPr="00A93798">
        <w:rPr>
          <w:rFonts w:asciiTheme="minorHAnsi" w:hAnsiTheme="minorHAnsi" w:cstheme="minorHAnsi"/>
          <w:b/>
          <w:bCs/>
          <w:color w:val="000000" w:themeColor="text1"/>
          <w:sz w:val="22"/>
          <w:szCs w:val="22"/>
        </w:rPr>
        <w:t xml:space="preserve"> and Safety</w:t>
      </w:r>
      <w:r w:rsidR="00AE1384" w:rsidRPr="005E088C">
        <w:rPr>
          <w:rFonts w:asciiTheme="minorHAnsi" w:hAnsiTheme="minorHAnsi" w:cstheme="minorHAnsi"/>
          <w:b/>
          <w:bCs/>
          <w:color w:val="000000" w:themeColor="text1"/>
          <w:sz w:val="22"/>
          <w:szCs w:val="22"/>
        </w:rPr>
        <w:t>.</w:t>
      </w:r>
      <w:r w:rsidR="00AE1384" w:rsidRPr="00A93798">
        <w:rPr>
          <w:rFonts w:asciiTheme="minorHAnsi" w:hAnsiTheme="minorHAnsi" w:cstheme="minorHAnsi"/>
          <w:color w:val="000000" w:themeColor="text1"/>
          <w:sz w:val="22"/>
          <w:szCs w:val="22"/>
        </w:rPr>
        <w:t xml:space="preserve"> </w:t>
      </w:r>
      <w:r w:rsidR="00AE404D" w:rsidRPr="005E088C">
        <w:rPr>
          <w:rFonts w:asciiTheme="minorHAnsi" w:hAnsiTheme="minorHAnsi" w:cstheme="minorHAnsi"/>
          <w:color w:val="000000" w:themeColor="text1"/>
          <w:sz w:val="22"/>
          <w:szCs w:val="22"/>
        </w:rPr>
        <w:t xml:space="preserve">Locating the </w:t>
      </w:r>
      <w:r w:rsidR="0003539F" w:rsidRPr="00A93798">
        <w:rPr>
          <w:rFonts w:asciiTheme="minorHAnsi" w:hAnsiTheme="minorHAnsi" w:cstheme="minorHAnsi"/>
          <w:color w:val="000000" w:themeColor="text1"/>
          <w:sz w:val="22"/>
          <w:szCs w:val="22"/>
        </w:rPr>
        <w:t>Corridor partially</w:t>
      </w:r>
      <w:r w:rsidR="00AE404D" w:rsidRPr="005E088C">
        <w:rPr>
          <w:rFonts w:asciiTheme="minorHAnsi" w:hAnsiTheme="minorHAnsi" w:cstheme="minorHAnsi"/>
          <w:color w:val="000000" w:themeColor="text1"/>
          <w:sz w:val="22"/>
          <w:szCs w:val="22"/>
        </w:rPr>
        <w:t xml:space="preserve"> on existing freight rail track equipped with positive train control readies the Corridor for operation, subject to Applicant negotiating favorable trackage rights agreements with the Class 1 owners, and interfacing requisite service agreements with Amtrak.  With respect to new lines on which freight rail is not present, Applicant will identify a qualified passenger rail operator. Depending upon the coordination with the Class 1 owners, Amtrak service could potentially be extended into areas in which the Class 1 owners </w:t>
      </w:r>
      <w:r w:rsidR="00F12272" w:rsidRPr="005E088C">
        <w:rPr>
          <w:rFonts w:asciiTheme="minorHAnsi" w:hAnsiTheme="minorHAnsi" w:cstheme="minorHAnsi"/>
          <w:color w:val="000000" w:themeColor="text1"/>
          <w:sz w:val="22"/>
          <w:szCs w:val="22"/>
        </w:rPr>
        <w:t>may seek</w:t>
      </w:r>
      <w:r w:rsidR="00AE404D" w:rsidRPr="005E088C">
        <w:rPr>
          <w:rFonts w:asciiTheme="minorHAnsi" w:hAnsiTheme="minorHAnsi" w:cstheme="minorHAnsi"/>
          <w:color w:val="000000" w:themeColor="text1"/>
          <w:sz w:val="22"/>
          <w:szCs w:val="22"/>
        </w:rPr>
        <w:t xml:space="preserve"> additional capacity (for example, the </w:t>
      </w:r>
      <w:r w:rsidR="00AE404D" w:rsidRPr="00391FDD">
        <w:rPr>
          <w:rFonts w:asciiTheme="minorHAnsi" w:hAnsiTheme="minorHAnsi" w:cstheme="minorHAnsi"/>
          <w:color w:val="000000" w:themeColor="text1"/>
          <w:sz w:val="22"/>
          <w:szCs w:val="22"/>
        </w:rPr>
        <w:t xml:space="preserve">BNSF Railway, along I-35 </w:t>
      </w:r>
      <w:r w:rsidR="00723FC4" w:rsidRPr="00391FDD">
        <w:rPr>
          <w:rFonts w:asciiTheme="minorHAnsi" w:hAnsiTheme="minorHAnsi" w:cstheme="minorHAnsi"/>
          <w:color w:val="000000" w:themeColor="text1"/>
          <w:sz w:val="22"/>
          <w:szCs w:val="22"/>
        </w:rPr>
        <w:t>and its transcontinental lines).</w:t>
      </w:r>
      <w:r w:rsidR="00F12272" w:rsidRPr="00391FDD">
        <w:rPr>
          <w:rFonts w:asciiTheme="minorHAnsi" w:hAnsiTheme="minorHAnsi" w:cstheme="minorHAnsi"/>
          <w:color w:val="000000" w:themeColor="text1"/>
          <w:sz w:val="22"/>
          <w:szCs w:val="22"/>
        </w:rPr>
        <w:t xml:space="preserve"> </w:t>
      </w:r>
      <w:r w:rsidR="001B2A3D" w:rsidRPr="00391FDD">
        <w:rPr>
          <w:rFonts w:asciiTheme="minorHAnsi" w:hAnsiTheme="minorHAnsi" w:cstheme="minorHAnsi"/>
          <w:color w:val="000000" w:themeColor="text1"/>
          <w:sz w:val="22"/>
          <w:szCs w:val="22"/>
        </w:rPr>
        <w:t>The Corridor reaches the newest industrial development areas which present unparalleled employment centers, and connects the US military to a federally approved international airport.  In short, the Corridor manifests federal strategies to promote diverse transit-oriented communities.</w:t>
      </w:r>
    </w:p>
    <w:p w14:paraId="3B94B1AD" w14:textId="52710D51" w:rsidR="00E17CC8" w:rsidRDefault="00E17CC8" w:rsidP="00391FDD">
      <w:pPr>
        <w:pStyle w:val="ListParagraph"/>
        <w:ind w:left="0"/>
        <w:rPr>
          <w:rFonts w:asciiTheme="minorHAnsi" w:hAnsiTheme="minorHAnsi" w:cstheme="minorHAnsi"/>
          <w:color w:val="000000" w:themeColor="text1"/>
          <w:sz w:val="22"/>
          <w:szCs w:val="22"/>
        </w:rPr>
      </w:pPr>
    </w:p>
    <w:p w14:paraId="5618C39A" w14:textId="1E15B062" w:rsidR="00E17CC8" w:rsidRPr="00E17CC8" w:rsidRDefault="00E17CC8" w:rsidP="00391FDD">
      <w:pPr>
        <w:pStyle w:val="ListParagraph"/>
        <w:ind w:left="0"/>
        <w:rPr>
          <w:rFonts w:asciiTheme="minorHAnsi" w:hAnsiTheme="minorHAnsi" w:cstheme="minorHAnsi"/>
          <w:color w:val="000000" w:themeColor="text1"/>
          <w:sz w:val="22"/>
          <w:szCs w:val="22"/>
        </w:rPr>
      </w:pPr>
      <w:r w:rsidRPr="00E17CC8">
        <w:rPr>
          <w:rFonts w:ascii="Calibri" w:hAnsi="Calibri" w:cs="Calibri"/>
          <w:color w:val="000000" w:themeColor="text1"/>
          <w:sz w:val="22"/>
          <w:szCs w:val="22"/>
        </w:rPr>
        <w:t>Applicant’s study of the Corridor includes locating transit stations at grade crossings, as a means of creating nodes that improve safety. Each existing grade crossing is now improved with grade crossing protection which Applicant understands follows federal safety standards and state requirements. Whenever possible, new track for the Corridor will avoid creating new grade crossings.  The final grade crossing locations will be identified as a part of the Step 1 activities, when the FRA approves the location of the Corridor.</w:t>
      </w:r>
    </w:p>
    <w:p w14:paraId="723C1356" w14:textId="77777777" w:rsidR="007B124D" w:rsidRPr="00391FDD" w:rsidRDefault="007B124D" w:rsidP="005E088C">
      <w:pPr>
        <w:pStyle w:val="ListParagraph"/>
        <w:rPr>
          <w:rFonts w:asciiTheme="minorHAnsi" w:hAnsiTheme="minorHAnsi" w:cstheme="minorHAnsi"/>
          <w:color w:val="000000" w:themeColor="text1"/>
          <w:sz w:val="22"/>
          <w:szCs w:val="22"/>
        </w:rPr>
      </w:pPr>
    </w:p>
    <w:p w14:paraId="6EAB5562" w14:textId="028C09CD" w:rsidR="00AE404D" w:rsidRPr="005E088C" w:rsidRDefault="00AE1384" w:rsidP="00092590">
      <w:pPr>
        <w:ind w:right="-101"/>
        <w:rPr>
          <w:rFonts w:asciiTheme="minorHAnsi" w:hAnsiTheme="minorHAnsi" w:cstheme="minorHAnsi"/>
          <w:color w:val="000000" w:themeColor="text1"/>
          <w:sz w:val="22"/>
          <w:szCs w:val="22"/>
        </w:rPr>
      </w:pPr>
      <w:r w:rsidRPr="00391FDD">
        <w:rPr>
          <w:rFonts w:asciiTheme="minorHAnsi" w:hAnsiTheme="minorHAnsi" w:cstheme="minorHAnsi"/>
          <w:b/>
          <w:bCs/>
          <w:color w:val="000000" w:themeColor="text1"/>
          <w:sz w:val="22"/>
          <w:szCs w:val="22"/>
        </w:rPr>
        <w:t>Readiness.</w:t>
      </w:r>
      <w:r w:rsidRPr="00391FDD">
        <w:rPr>
          <w:rFonts w:asciiTheme="minorHAnsi" w:hAnsiTheme="minorHAnsi" w:cstheme="minorHAnsi"/>
          <w:color w:val="000000" w:themeColor="text1"/>
          <w:sz w:val="22"/>
          <w:szCs w:val="22"/>
        </w:rPr>
        <w:t xml:space="preserve">  </w:t>
      </w:r>
      <w:r w:rsidR="00F12272" w:rsidRPr="00391FDD">
        <w:rPr>
          <w:rFonts w:asciiTheme="minorHAnsi" w:hAnsiTheme="minorHAnsi" w:cstheme="minorHAnsi"/>
          <w:color w:val="000000" w:themeColor="text1"/>
          <w:sz w:val="22"/>
          <w:szCs w:val="22"/>
        </w:rPr>
        <w:t xml:space="preserve">At present, Applicant contemplates that all locations where new track will be installed are within existing transportation corridors.  Therefore, property acquisition agreements with private parties are not anticipated for implementation, and timelines for  National Environmental Protection Act review and approval might be expedited.  These factors favorably position the Corridor as ready for planning and development. Applicant is committed to exercising all of its </w:t>
      </w:r>
      <w:r w:rsidR="00F12272" w:rsidRPr="005E088C">
        <w:rPr>
          <w:rFonts w:asciiTheme="minorHAnsi" w:hAnsiTheme="minorHAnsi" w:cstheme="minorHAnsi"/>
          <w:color w:val="000000" w:themeColor="text1"/>
          <w:sz w:val="22"/>
          <w:szCs w:val="22"/>
        </w:rPr>
        <w:t>Compact powers to bring the Corridor to fruition, including moving aggressively forward with its Corridor funding opportunities described above.</w:t>
      </w:r>
      <w:r w:rsidR="007B124D" w:rsidRPr="005E088C">
        <w:rPr>
          <w:rFonts w:asciiTheme="minorHAnsi" w:hAnsiTheme="minorHAnsi" w:cstheme="minorHAnsi"/>
          <w:color w:val="000000" w:themeColor="text1"/>
          <w:sz w:val="22"/>
          <w:szCs w:val="22"/>
        </w:rPr>
        <w:t xml:space="preserve">  The cost of implementing the Corridor ranges from 2 to 5 million dollars per mile, for new track.  The double-track river bridge crossing is anticipated to cost approximately 15 million.  The total project cost is exclusive of transit centers. The cost of utilizing existing track will depend upon negotiations with the Class 1 railroads. </w:t>
      </w:r>
    </w:p>
    <w:p w14:paraId="79512F13" w14:textId="77777777" w:rsidR="00265806" w:rsidRPr="005E088C" w:rsidRDefault="00265806" w:rsidP="005E2C27">
      <w:pPr>
        <w:rPr>
          <w:rFonts w:asciiTheme="minorHAnsi" w:hAnsiTheme="minorHAnsi" w:cstheme="minorHAnsi"/>
          <w:b/>
          <w:bCs/>
          <w:i/>
          <w:iCs/>
          <w:sz w:val="22"/>
          <w:szCs w:val="22"/>
        </w:rPr>
      </w:pPr>
    </w:p>
    <w:p w14:paraId="6A37715E" w14:textId="4F6C6BEA" w:rsidR="00942F9D" w:rsidRPr="005E088C" w:rsidRDefault="002D038B" w:rsidP="002D038B">
      <w:pPr>
        <w:ind w:left="360"/>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rPr>
        <w:lastRenderedPageBreak/>
        <w:t>VI</w:t>
      </w:r>
      <w:r w:rsidR="00F86EBF" w:rsidRPr="00A93798">
        <w:rPr>
          <w:rFonts w:asciiTheme="minorHAnsi" w:hAnsiTheme="minorHAnsi" w:cstheme="minorHAnsi"/>
          <w:b/>
          <w:bCs/>
          <w:color w:val="0432FF"/>
          <w:sz w:val="22"/>
          <w:szCs w:val="22"/>
        </w:rPr>
        <w:t>.</w:t>
      </w:r>
      <w:r w:rsidRPr="005E088C">
        <w:rPr>
          <w:rFonts w:asciiTheme="minorHAnsi" w:hAnsiTheme="minorHAnsi" w:cstheme="minorHAnsi"/>
          <w:b/>
          <w:bCs/>
          <w:color w:val="0432FF"/>
          <w:sz w:val="22"/>
          <w:szCs w:val="22"/>
        </w:rPr>
        <w:t xml:space="preserve">  C</w:t>
      </w:r>
      <w:r w:rsidR="00C12784" w:rsidRPr="005E088C">
        <w:rPr>
          <w:rFonts w:asciiTheme="minorHAnsi" w:hAnsiTheme="minorHAnsi" w:cstheme="minorHAnsi"/>
          <w:b/>
          <w:bCs/>
          <w:color w:val="0432FF"/>
          <w:sz w:val="22"/>
          <w:szCs w:val="22"/>
        </w:rPr>
        <w:t>ORRIDOR LOCATION (</w:t>
      </w:r>
      <w:r w:rsidR="00942F9D" w:rsidRPr="005E088C">
        <w:rPr>
          <w:rFonts w:asciiTheme="minorHAnsi" w:hAnsiTheme="minorHAnsi" w:cstheme="minorHAnsi"/>
          <w:b/>
          <w:bCs/>
          <w:color w:val="0432FF"/>
          <w:sz w:val="22"/>
          <w:szCs w:val="22"/>
        </w:rPr>
        <w:t>D.2.a.vi</w:t>
      </w:r>
      <w:r w:rsidR="00C12784" w:rsidRPr="005E088C">
        <w:rPr>
          <w:rFonts w:asciiTheme="minorHAnsi" w:hAnsiTheme="minorHAnsi" w:cstheme="minorHAnsi"/>
          <w:b/>
          <w:bCs/>
          <w:color w:val="0432FF"/>
          <w:sz w:val="22"/>
          <w:szCs w:val="22"/>
        </w:rPr>
        <w:t>)</w:t>
      </w:r>
    </w:p>
    <w:p w14:paraId="305EFB24" w14:textId="4E00DEB0" w:rsidR="0016146F" w:rsidRPr="005E088C" w:rsidRDefault="0016146F" w:rsidP="0016146F">
      <w:pPr>
        <w:pStyle w:val="ListParagraph"/>
        <w:ind w:left="1080"/>
        <w:rPr>
          <w:rFonts w:asciiTheme="minorHAnsi" w:hAnsiTheme="minorHAnsi" w:cstheme="minorHAnsi"/>
          <w:b/>
          <w:bCs/>
          <w:color w:val="0432FF"/>
          <w:sz w:val="22"/>
          <w:szCs w:val="22"/>
        </w:rPr>
      </w:pPr>
    </w:p>
    <w:p w14:paraId="77E86514" w14:textId="6D78B0D5" w:rsidR="00747592" w:rsidRPr="005E088C" w:rsidRDefault="00BB4788" w:rsidP="00BB4788">
      <w:pPr>
        <w:rPr>
          <w:rFonts w:asciiTheme="minorHAnsi" w:hAnsiTheme="minorHAnsi" w:cstheme="minorHAnsi"/>
          <w:sz w:val="22"/>
          <w:szCs w:val="22"/>
        </w:rPr>
      </w:pPr>
      <w:r w:rsidRPr="005E088C">
        <w:rPr>
          <w:rFonts w:asciiTheme="minorHAnsi" w:hAnsiTheme="minorHAnsi" w:cstheme="minorHAnsi"/>
          <w:color w:val="000000" w:themeColor="text1"/>
          <w:sz w:val="22"/>
          <w:szCs w:val="22"/>
        </w:rPr>
        <w:t xml:space="preserve">Applicant’s Corridor is a bi-state system </w:t>
      </w:r>
      <w:r w:rsidR="00E65DC8" w:rsidRPr="00A93798">
        <w:rPr>
          <w:rFonts w:asciiTheme="minorHAnsi" w:hAnsiTheme="minorHAnsi" w:cstheme="minorHAnsi"/>
          <w:color w:val="000000" w:themeColor="text1"/>
          <w:sz w:val="22"/>
          <w:szCs w:val="22"/>
        </w:rPr>
        <w:t xml:space="preserve">which </w:t>
      </w:r>
      <w:r w:rsidRPr="005E088C">
        <w:rPr>
          <w:rFonts w:asciiTheme="minorHAnsi" w:hAnsiTheme="minorHAnsi" w:cstheme="minorHAnsi"/>
          <w:color w:val="000000" w:themeColor="text1"/>
          <w:sz w:val="22"/>
          <w:szCs w:val="22"/>
        </w:rPr>
        <w:t xml:space="preserve">connects to Amtrak service areas.  Utilizing </w:t>
      </w:r>
      <w:r w:rsidR="00E65DC8" w:rsidRPr="00A93798">
        <w:rPr>
          <w:rFonts w:asciiTheme="minorHAnsi" w:hAnsiTheme="minorHAnsi" w:cstheme="minorHAnsi"/>
          <w:color w:val="000000" w:themeColor="text1"/>
          <w:sz w:val="22"/>
          <w:szCs w:val="22"/>
        </w:rPr>
        <w:t xml:space="preserve">some </w:t>
      </w:r>
      <w:r w:rsidRPr="005E088C">
        <w:rPr>
          <w:rFonts w:asciiTheme="minorHAnsi" w:hAnsiTheme="minorHAnsi" w:cstheme="minorHAnsi"/>
          <w:color w:val="000000" w:themeColor="text1"/>
          <w:sz w:val="22"/>
          <w:szCs w:val="22"/>
        </w:rPr>
        <w:t xml:space="preserve">existing </w:t>
      </w:r>
      <w:r w:rsidR="00747592" w:rsidRPr="005E088C">
        <w:rPr>
          <w:rFonts w:asciiTheme="minorHAnsi" w:hAnsiTheme="minorHAnsi" w:cstheme="minorHAnsi"/>
          <w:color w:val="000000" w:themeColor="text1"/>
          <w:sz w:val="22"/>
          <w:szCs w:val="22"/>
        </w:rPr>
        <w:t xml:space="preserve">freight </w:t>
      </w:r>
      <w:r w:rsidRPr="005E088C">
        <w:rPr>
          <w:rFonts w:asciiTheme="minorHAnsi" w:hAnsiTheme="minorHAnsi" w:cstheme="minorHAnsi"/>
          <w:color w:val="000000" w:themeColor="text1"/>
          <w:sz w:val="22"/>
          <w:szCs w:val="22"/>
        </w:rPr>
        <w:t xml:space="preserve">rail </w:t>
      </w:r>
      <w:r w:rsidR="00747592" w:rsidRPr="005E088C">
        <w:rPr>
          <w:rFonts w:asciiTheme="minorHAnsi" w:hAnsiTheme="minorHAnsi" w:cstheme="minorHAnsi"/>
          <w:color w:val="000000" w:themeColor="text1"/>
          <w:sz w:val="22"/>
          <w:szCs w:val="22"/>
        </w:rPr>
        <w:t xml:space="preserve">lines, </w:t>
      </w:r>
      <w:r w:rsidRPr="005E088C">
        <w:rPr>
          <w:rFonts w:asciiTheme="minorHAnsi" w:hAnsiTheme="minorHAnsi" w:cstheme="minorHAnsi"/>
          <w:color w:val="000000" w:themeColor="text1"/>
          <w:sz w:val="22"/>
          <w:szCs w:val="22"/>
        </w:rPr>
        <w:t xml:space="preserve">new track, </w:t>
      </w:r>
      <w:r w:rsidR="00747592" w:rsidRPr="005E088C">
        <w:rPr>
          <w:rFonts w:asciiTheme="minorHAnsi" w:hAnsiTheme="minorHAnsi" w:cstheme="minorHAnsi"/>
          <w:color w:val="000000" w:themeColor="text1"/>
          <w:sz w:val="22"/>
          <w:szCs w:val="22"/>
        </w:rPr>
        <w:t xml:space="preserve">and one </w:t>
      </w:r>
      <w:r w:rsidR="00E65DC8" w:rsidRPr="00A93798">
        <w:rPr>
          <w:rFonts w:asciiTheme="minorHAnsi" w:hAnsiTheme="minorHAnsi" w:cstheme="minorHAnsi"/>
          <w:color w:val="000000" w:themeColor="text1"/>
          <w:sz w:val="22"/>
          <w:szCs w:val="22"/>
        </w:rPr>
        <w:t xml:space="preserve">new </w:t>
      </w:r>
      <w:r w:rsidR="00747592" w:rsidRPr="005E088C">
        <w:rPr>
          <w:rFonts w:asciiTheme="minorHAnsi" w:hAnsiTheme="minorHAnsi" w:cstheme="minorHAnsi"/>
          <w:color w:val="000000" w:themeColor="text1"/>
          <w:sz w:val="22"/>
          <w:szCs w:val="22"/>
        </w:rPr>
        <w:t xml:space="preserve">double track river bridge crossing, </w:t>
      </w:r>
      <w:r w:rsidRPr="005E088C">
        <w:rPr>
          <w:rFonts w:asciiTheme="minorHAnsi" w:hAnsiTheme="minorHAnsi" w:cstheme="minorHAnsi"/>
          <w:color w:val="000000" w:themeColor="text1"/>
          <w:sz w:val="22"/>
          <w:szCs w:val="22"/>
        </w:rPr>
        <w:t>the Corridor</w:t>
      </w:r>
      <w:r w:rsidR="001B4981" w:rsidRPr="005E088C">
        <w:rPr>
          <w:rFonts w:asciiTheme="minorHAnsi" w:hAnsiTheme="minorHAnsi" w:cstheme="minorHAnsi"/>
          <w:color w:val="000000" w:themeColor="text1"/>
          <w:sz w:val="22"/>
          <w:szCs w:val="22"/>
        </w:rPr>
        <w:t xml:space="preserve"> will </w:t>
      </w:r>
      <w:r w:rsidR="00747592" w:rsidRPr="005E088C">
        <w:rPr>
          <w:rFonts w:asciiTheme="minorHAnsi" w:hAnsiTheme="minorHAnsi" w:cstheme="minorHAnsi"/>
          <w:color w:val="000000" w:themeColor="text1"/>
          <w:sz w:val="22"/>
          <w:szCs w:val="22"/>
        </w:rPr>
        <w:t>termin</w:t>
      </w:r>
      <w:r w:rsidR="001B4981" w:rsidRPr="005E088C">
        <w:rPr>
          <w:rFonts w:asciiTheme="minorHAnsi" w:hAnsiTheme="minorHAnsi" w:cstheme="minorHAnsi"/>
          <w:color w:val="000000" w:themeColor="text1"/>
          <w:sz w:val="22"/>
          <w:szCs w:val="22"/>
        </w:rPr>
        <w:t>ate</w:t>
      </w:r>
      <w:r w:rsidR="00747592" w:rsidRPr="005E088C">
        <w:rPr>
          <w:rFonts w:asciiTheme="minorHAnsi" w:hAnsiTheme="minorHAnsi" w:cstheme="minorHAnsi"/>
          <w:color w:val="000000" w:themeColor="text1"/>
          <w:sz w:val="22"/>
          <w:szCs w:val="22"/>
        </w:rPr>
        <w:t xml:space="preserve"> </w:t>
      </w:r>
      <w:r w:rsidR="001B4981" w:rsidRPr="005E088C">
        <w:rPr>
          <w:rFonts w:asciiTheme="minorHAnsi" w:hAnsiTheme="minorHAnsi" w:cstheme="minorHAnsi"/>
          <w:color w:val="000000" w:themeColor="text1"/>
          <w:sz w:val="22"/>
          <w:szCs w:val="22"/>
        </w:rPr>
        <w:t xml:space="preserve">at </w:t>
      </w:r>
      <w:r w:rsidR="00747592" w:rsidRPr="005E088C">
        <w:rPr>
          <w:rFonts w:asciiTheme="minorHAnsi" w:hAnsiTheme="minorHAnsi" w:cstheme="minorHAnsi"/>
          <w:color w:val="000000" w:themeColor="text1"/>
          <w:sz w:val="22"/>
          <w:szCs w:val="22"/>
        </w:rPr>
        <w:t xml:space="preserve">Leavenworth and DeSoto on the west.  The Corridor then continues east </w:t>
      </w:r>
      <w:r w:rsidR="00BF6F67" w:rsidRPr="005E088C">
        <w:rPr>
          <w:rFonts w:asciiTheme="minorHAnsi" w:hAnsiTheme="minorHAnsi" w:cstheme="minorHAnsi"/>
          <w:color w:val="000000" w:themeColor="text1"/>
          <w:sz w:val="22"/>
          <w:szCs w:val="22"/>
        </w:rPr>
        <w:t>to</w:t>
      </w:r>
      <w:r w:rsidR="00747592" w:rsidRPr="005E088C">
        <w:rPr>
          <w:rFonts w:asciiTheme="minorHAnsi" w:hAnsiTheme="minorHAnsi" w:cstheme="minorHAnsi"/>
          <w:color w:val="000000" w:themeColor="text1"/>
          <w:sz w:val="22"/>
          <w:szCs w:val="22"/>
        </w:rPr>
        <w:t xml:space="preserve"> the c</w:t>
      </w:r>
      <w:r w:rsidRPr="005E088C">
        <w:rPr>
          <w:rFonts w:asciiTheme="minorHAnsi" w:hAnsiTheme="minorHAnsi" w:cstheme="minorHAnsi"/>
          <w:sz w:val="22"/>
          <w:szCs w:val="22"/>
        </w:rPr>
        <w:t xml:space="preserve">ities of </w:t>
      </w:r>
      <w:r w:rsidR="00747592" w:rsidRPr="005E088C">
        <w:rPr>
          <w:rFonts w:asciiTheme="minorHAnsi" w:hAnsiTheme="minorHAnsi" w:cstheme="minorHAnsi"/>
          <w:sz w:val="22"/>
          <w:szCs w:val="22"/>
        </w:rPr>
        <w:t xml:space="preserve">Olathe, Lansing, Lenexa, Overland Park, Merriam, Shawnee, Mission, and </w:t>
      </w:r>
      <w:r w:rsidRPr="005E088C">
        <w:rPr>
          <w:rFonts w:asciiTheme="minorHAnsi" w:hAnsiTheme="minorHAnsi" w:cstheme="minorHAnsi"/>
          <w:sz w:val="22"/>
          <w:szCs w:val="22"/>
        </w:rPr>
        <w:t>Kansas City</w:t>
      </w:r>
      <w:r w:rsidR="00747592" w:rsidRPr="005E088C">
        <w:rPr>
          <w:rFonts w:asciiTheme="minorHAnsi" w:hAnsiTheme="minorHAnsi" w:cstheme="minorHAnsi"/>
          <w:sz w:val="22"/>
          <w:szCs w:val="22"/>
        </w:rPr>
        <w:t xml:space="preserve"> in </w:t>
      </w:r>
      <w:r w:rsidRPr="005E088C">
        <w:rPr>
          <w:rFonts w:asciiTheme="minorHAnsi" w:hAnsiTheme="minorHAnsi" w:cstheme="minorHAnsi"/>
          <w:sz w:val="22"/>
          <w:szCs w:val="22"/>
        </w:rPr>
        <w:t>Kansas</w:t>
      </w:r>
      <w:r w:rsidR="00747592" w:rsidRPr="005E088C">
        <w:rPr>
          <w:rFonts w:asciiTheme="minorHAnsi" w:hAnsiTheme="minorHAnsi" w:cstheme="minorHAnsi"/>
          <w:sz w:val="22"/>
          <w:szCs w:val="22"/>
        </w:rPr>
        <w:t xml:space="preserve">.  The </w:t>
      </w:r>
      <w:r w:rsidR="00BF6F67" w:rsidRPr="005E088C">
        <w:rPr>
          <w:rFonts w:asciiTheme="minorHAnsi" w:hAnsiTheme="minorHAnsi" w:cstheme="minorHAnsi"/>
          <w:sz w:val="22"/>
          <w:szCs w:val="22"/>
        </w:rPr>
        <w:t xml:space="preserve">overall </w:t>
      </w:r>
      <w:r w:rsidR="00747592" w:rsidRPr="005E088C">
        <w:rPr>
          <w:rFonts w:asciiTheme="minorHAnsi" w:hAnsiTheme="minorHAnsi" w:cstheme="minorHAnsi"/>
          <w:sz w:val="22"/>
          <w:szCs w:val="22"/>
        </w:rPr>
        <w:t xml:space="preserve">Kansas line then feeds into </w:t>
      </w:r>
      <w:r w:rsidRPr="005E088C">
        <w:rPr>
          <w:rFonts w:asciiTheme="minorHAnsi" w:hAnsiTheme="minorHAnsi" w:cstheme="minorHAnsi"/>
          <w:sz w:val="22"/>
          <w:szCs w:val="22"/>
        </w:rPr>
        <w:t xml:space="preserve">Topeka via Amtrak’s Southwest Chief.  </w:t>
      </w:r>
    </w:p>
    <w:p w14:paraId="61B42A11" w14:textId="77777777" w:rsidR="00747592" w:rsidRPr="005E088C" w:rsidRDefault="00747592" w:rsidP="00BB4788">
      <w:pPr>
        <w:rPr>
          <w:rFonts w:asciiTheme="minorHAnsi" w:hAnsiTheme="minorHAnsi" w:cstheme="minorHAnsi"/>
          <w:sz w:val="22"/>
          <w:szCs w:val="22"/>
        </w:rPr>
      </w:pPr>
    </w:p>
    <w:p w14:paraId="1B4BD37D" w14:textId="7FBFCD2B" w:rsidR="00BB4788" w:rsidRPr="005E088C" w:rsidRDefault="00BB4788" w:rsidP="00BB4788">
      <w:pPr>
        <w:rPr>
          <w:rFonts w:asciiTheme="minorHAnsi" w:hAnsiTheme="minorHAnsi" w:cstheme="minorHAnsi"/>
          <w:sz w:val="22"/>
          <w:szCs w:val="22"/>
        </w:rPr>
      </w:pPr>
      <w:r w:rsidRPr="005E088C">
        <w:rPr>
          <w:rFonts w:asciiTheme="minorHAnsi" w:hAnsiTheme="minorHAnsi" w:cstheme="minorHAnsi"/>
          <w:sz w:val="22"/>
          <w:szCs w:val="22"/>
        </w:rPr>
        <w:t>In Missouri, the Corridor</w:t>
      </w:r>
      <w:r w:rsidR="00747592" w:rsidRPr="005E088C">
        <w:rPr>
          <w:rFonts w:asciiTheme="minorHAnsi" w:hAnsiTheme="minorHAnsi" w:cstheme="minorHAnsi"/>
          <w:sz w:val="22"/>
          <w:szCs w:val="22"/>
        </w:rPr>
        <w:t xml:space="preserve">’s </w:t>
      </w:r>
      <w:r w:rsidR="00BF6F67" w:rsidRPr="005E088C">
        <w:rPr>
          <w:rFonts w:asciiTheme="minorHAnsi" w:hAnsiTheme="minorHAnsi" w:cstheme="minorHAnsi"/>
          <w:sz w:val="22"/>
          <w:szCs w:val="22"/>
        </w:rPr>
        <w:t>north</w:t>
      </w:r>
      <w:r w:rsidR="00747592" w:rsidRPr="005E088C">
        <w:rPr>
          <w:rFonts w:asciiTheme="minorHAnsi" w:hAnsiTheme="minorHAnsi" w:cstheme="minorHAnsi"/>
          <w:sz w:val="22"/>
          <w:szCs w:val="22"/>
        </w:rPr>
        <w:t>east terminus is KCI.  The Corridor then continues south through Platte Woods, Parkville, Riverside and</w:t>
      </w:r>
      <w:r w:rsidRPr="005E088C">
        <w:rPr>
          <w:rFonts w:asciiTheme="minorHAnsi" w:hAnsiTheme="minorHAnsi" w:cstheme="minorHAnsi"/>
          <w:sz w:val="22"/>
          <w:szCs w:val="22"/>
        </w:rPr>
        <w:t xml:space="preserve"> North Kansas City</w:t>
      </w:r>
      <w:r w:rsidR="00747592" w:rsidRPr="005E088C">
        <w:rPr>
          <w:rFonts w:asciiTheme="minorHAnsi" w:hAnsiTheme="minorHAnsi" w:cstheme="minorHAnsi"/>
          <w:sz w:val="22"/>
          <w:szCs w:val="22"/>
        </w:rPr>
        <w:t xml:space="preserve"> to its terminus</w:t>
      </w:r>
      <w:r w:rsidR="00BF6F67" w:rsidRPr="005E088C">
        <w:rPr>
          <w:rFonts w:asciiTheme="minorHAnsi" w:hAnsiTheme="minorHAnsi" w:cstheme="minorHAnsi"/>
          <w:sz w:val="22"/>
          <w:szCs w:val="22"/>
        </w:rPr>
        <w:t xml:space="preserve"> in North Kansas City, Missouri</w:t>
      </w:r>
      <w:r w:rsidR="00747592" w:rsidRPr="005E088C">
        <w:rPr>
          <w:rFonts w:asciiTheme="minorHAnsi" w:hAnsiTheme="minorHAnsi" w:cstheme="minorHAnsi"/>
          <w:sz w:val="22"/>
          <w:szCs w:val="22"/>
        </w:rPr>
        <w:t>.  T</w:t>
      </w:r>
      <w:r w:rsidRPr="005E088C">
        <w:rPr>
          <w:rFonts w:asciiTheme="minorHAnsi" w:hAnsiTheme="minorHAnsi" w:cstheme="minorHAnsi"/>
          <w:sz w:val="22"/>
          <w:szCs w:val="22"/>
        </w:rPr>
        <w:t xml:space="preserve">he </w:t>
      </w:r>
      <w:r w:rsidR="00747592" w:rsidRPr="005E088C">
        <w:rPr>
          <w:rFonts w:asciiTheme="minorHAnsi" w:hAnsiTheme="minorHAnsi" w:cstheme="minorHAnsi"/>
          <w:sz w:val="22"/>
          <w:szCs w:val="22"/>
        </w:rPr>
        <w:t xml:space="preserve">Corridor </w:t>
      </w:r>
      <w:r w:rsidR="00062E86" w:rsidRPr="005E088C">
        <w:rPr>
          <w:rFonts w:asciiTheme="minorHAnsi" w:hAnsiTheme="minorHAnsi" w:cstheme="minorHAnsi"/>
          <w:sz w:val="22"/>
          <w:szCs w:val="22"/>
        </w:rPr>
        <w:t xml:space="preserve">also encompasses the east side of </w:t>
      </w:r>
      <w:r w:rsidRPr="005E088C">
        <w:rPr>
          <w:rFonts w:asciiTheme="minorHAnsi" w:hAnsiTheme="minorHAnsi" w:cstheme="minorHAnsi"/>
          <w:sz w:val="22"/>
          <w:szCs w:val="22"/>
        </w:rPr>
        <w:t xml:space="preserve">City of Kansas City, </w:t>
      </w:r>
      <w:r w:rsidR="00062E86" w:rsidRPr="005E088C">
        <w:rPr>
          <w:rFonts w:asciiTheme="minorHAnsi" w:hAnsiTheme="minorHAnsi" w:cstheme="minorHAnsi"/>
          <w:sz w:val="22"/>
          <w:szCs w:val="22"/>
        </w:rPr>
        <w:t xml:space="preserve">Missouri, where it connects to </w:t>
      </w:r>
      <w:r w:rsidRPr="005E088C">
        <w:rPr>
          <w:rFonts w:asciiTheme="minorHAnsi" w:hAnsiTheme="minorHAnsi" w:cstheme="minorHAnsi"/>
          <w:sz w:val="22"/>
          <w:szCs w:val="22"/>
        </w:rPr>
        <w:t>St. Louis</w:t>
      </w:r>
      <w:r w:rsidR="00BF6F67" w:rsidRPr="005E088C">
        <w:rPr>
          <w:rFonts w:asciiTheme="minorHAnsi" w:hAnsiTheme="minorHAnsi" w:cstheme="minorHAnsi"/>
          <w:sz w:val="22"/>
          <w:szCs w:val="22"/>
        </w:rPr>
        <w:t xml:space="preserve"> Amtrak</w:t>
      </w:r>
      <w:r w:rsidRPr="005E088C">
        <w:rPr>
          <w:rFonts w:asciiTheme="minorHAnsi" w:hAnsiTheme="minorHAnsi" w:cstheme="minorHAnsi"/>
          <w:sz w:val="22"/>
          <w:szCs w:val="22"/>
        </w:rPr>
        <w:t xml:space="preserve">, via </w:t>
      </w:r>
      <w:r w:rsidR="00BF6F67" w:rsidRPr="005E088C">
        <w:rPr>
          <w:rFonts w:asciiTheme="minorHAnsi" w:hAnsiTheme="minorHAnsi" w:cstheme="minorHAnsi"/>
          <w:sz w:val="22"/>
          <w:szCs w:val="22"/>
        </w:rPr>
        <w:t xml:space="preserve">the </w:t>
      </w:r>
      <w:r w:rsidRPr="005E088C">
        <w:rPr>
          <w:rFonts w:asciiTheme="minorHAnsi" w:hAnsiTheme="minorHAnsi" w:cstheme="minorHAnsi"/>
          <w:sz w:val="22"/>
          <w:szCs w:val="22"/>
        </w:rPr>
        <w:t>Missouri River Runner</w:t>
      </w:r>
      <w:r w:rsidR="00062E86" w:rsidRPr="005E088C">
        <w:rPr>
          <w:rFonts w:asciiTheme="minorHAnsi" w:hAnsiTheme="minorHAnsi" w:cstheme="minorHAnsi"/>
          <w:sz w:val="22"/>
          <w:szCs w:val="22"/>
        </w:rPr>
        <w:t>.  The Corridor rounds out with north/south connections through highly populated and heav</w:t>
      </w:r>
      <w:r w:rsidR="00BF6F67" w:rsidRPr="005E088C">
        <w:rPr>
          <w:rFonts w:asciiTheme="minorHAnsi" w:hAnsiTheme="minorHAnsi" w:cstheme="minorHAnsi"/>
          <w:sz w:val="22"/>
          <w:szCs w:val="22"/>
        </w:rPr>
        <w:t>il</w:t>
      </w:r>
      <w:r w:rsidR="00062E86" w:rsidRPr="005E088C">
        <w:rPr>
          <w:rFonts w:asciiTheme="minorHAnsi" w:hAnsiTheme="minorHAnsi" w:cstheme="minorHAnsi"/>
          <w:sz w:val="22"/>
          <w:szCs w:val="22"/>
        </w:rPr>
        <w:t>y industrial</w:t>
      </w:r>
      <w:r w:rsidR="00BF6F67" w:rsidRPr="005E088C">
        <w:rPr>
          <w:rFonts w:asciiTheme="minorHAnsi" w:hAnsiTheme="minorHAnsi" w:cstheme="minorHAnsi"/>
          <w:sz w:val="22"/>
          <w:szCs w:val="22"/>
        </w:rPr>
        <w:t>ized</w:t>
      </w:r>
      <w:r w:rsidR="00062E86" w:rsidRPr="005E088C">
        <w:rPr>
          <w:rFonts w:asciiTheme="minorHAnsi" w:hAnsiTheme="minorHAnsi" w:cstheme="minorHAnsi"/>
          <w:sz w:val="22"/>
          <w:szCs w:val="22"/>
        </w:rPr>
        <w:t xml:space="preserve"> areas of Kansas City, Missouri, terminating at the Stadium Complex near Independence, Missouri, home to the Kansas City Chiefs and the Kansas City Royals.</w:t>
      </w:r>
    </w:p>
    <w:p w14:paraId="0B23B138" w14:textId="73526005" w:rsidR="00F12272" w:rsidRPr="005E088C" w:rsidRDefault="00F12272" w:rsidP="00D417A1">
      <w:pPr>
        <w:pStyle w:val="ListParagraph"/>
        <w:ind w:left="0"/>
        <w:rPr>
          <w:rFonts w:asciiTheme="minorHAnsi" w:hAnsiTheme="minorHAnsi" w:cstheme="minorHAnsi"/>
          <w:color w:val="000000" w:themeColor="text1"/>
          <w:sz w:val="22"/>
          <w:szCs w:val="22"/>
        </w:rPr>
      </w:pPr>
    </w:p>
    <w:p w14:paraId="58F275B5" w14:textId="3D0117AF" w:rsidR="00D8774A" w:rsidRDefault="00D8774A">
      <w:pPr>
        <w:rPr>
          <w:rFonts w:asciiTheme="minorHAnsi" w:hAnsiTheme="minorHAnsi" w:cstheme="minorHAnsi"/>
          <w:color w:val="000000" w:themeColor="text1"/>
          <w:sz w:val="22"/>
          <w:szCs w:val="22"/>
        </w:rPr>
      </w:pPr>
      <w:r w:rsidRPr="00A93798">
        <w:rPr>
          <w:rFonts w:asciiTheme="minorHAnsi" w:hAnsiTheme="minorHAnsi" w:cstheme="minorHAnsi"/>
          <w:color w:val="000000" w:themeColor="text1"/>
          <w:sz w:val="22"/>
          <w:szCs w:val="22"/>
        </w:rPr>
        <w:t>A concept</w:t>
      </w:r>
      <w:r w:rsidR="00691167" w:rsidRPr="00A93798">
        <w:rPr>
          <w:rFonts w:asciiTheme="minorHAnsi" w:hAnsiTheme="minorHAnsi" w:cstheme="minorHAnsi"/>
          <w:color w:val="000000" w:themeColor="text1"/>
          <w:sz w:val="22"/>
          <w:szCs w:val="22"/>
        </w:rPr>
        <w:t>ual</w:t>
      </w:r>
      <w:r w:rsidRPr="00A93798">
        <w:rPr>
          <w:rFonts w:asciiTheme="minorHAnsi" w:hAnsiTheme="minorHAnsi" w:cstheme="minorHAnsi"/>
          <w:color w:val="000000" w:themeColor="text1"/>
          <w:sz w:val="22"/>
          <w:szCs w:val="22"/>
        </w:rPr>
        <w:t xml:space="preserve"> map showing the location of the Corridor is attached as Corridor </w:t>
      </w:r>
      <w:r w:rsidR="0007519D" w:rsidRPr="00A93798">
        <w:rPr>
          <w:rFonts w:asciiTheme="minorHAnsi" w:hAnsiTheme="minorHAnsi" w:cstheme="minorHAnsi"/>
          <w:color w:val="000000" w:themeColor="text1"/>
          <w:sz w:val="22"/>
          <w:szCs w:val="22"/>
        </w:rPr>
        <w:t xml:space="preserve">Location </w:t>
      </w:r>
      <w:r w:rsidRPr="00A93798">
        <w:rPr>
          <w:rFonts w:asciiTheme="minorHAnsi" w:hAnsiTheme="minorHAnsi" w:cstheme="minorHAnsi"/>
          <w:color w:val="000000" w:themeColor="text1"/>
          <w:sz w:val="22"/>
          <w:szCs w:val="22"/>
        </w:rPr>
        <w:t xml:space="preserve">Map, </w:t>
      </w:r>
      <w:r w:rsidRPr="005E088C">
        <w:rPr>
          <w:rFonts w:asciiTheme="minorHAnsi" w:hAnsiTheme="minorHAnsi" w:cstheme="minorHAnsi"/>
          <w:color w:val="000000" w:themeColor="text1"/>
          <w:sz w:val="22"/>
          <w:szCs w:val="22"/>
          <w:u w:val="single"/>
        </w:rPr>
        <w:t xml:space="preserve">Attachment </w:t>
      </w:r>
      <w:r w:rsidR="0053764D">
        <w:rPr>
          <w:rFonts w:asciiTheme="minorHAnsi" w:hAnsiTheme="minorHAnsi" w:cstheme="minorHAnsi"/>
          <w:color w:val="000000" w:themeColor="text1"/>
          <w:sz w:val="22"/>
          <w:szCs w:val="22"/>
          <w:u w:val="single"/>
        </w:rPr>
        <w:t>H</w:t>
      </w:r>
      <w:r w:rsidRPr="00A93798">
        <w:rPr>
          <w:rFonts w:asciiTheme="minorHAnsi" w:hAnsiTheme="minorHAnsi" w:cstheme="minorHAnsi"/>
          <w:color w:val="000000" w:themeColor="text1"/>
          <w:sz w:val="22"/>
          <w:szCs w:val="22"/>
        </w:rPr>
        <w:t xml:space="preserve">. The </w:t>
      </w:r>
      <w:r w:rsidR="00691167" w:rsidRPr="00A93798">
        <w:rPr>
          <w:rFonts w:asciiTheme="minorHAnsi" w:hAnsiTheme="minorHAnsi" w:cstheme="minorHAnsi"/>
          <w:color w:val="000000" w:themeColor="text1"/>
          <w:sz w:val="22"/>
          <w:szCs w:val="22"/>
        </w:rPr>
        <w:t xml:space="preserve">conceptual </w:t>
      </w:r>
      <w:r w:rsidR="004E63E4" w:rsidRPr="00A93798">
        <w:rPr>
          <w:rFonts w:asciiTheme="minorHAnsi" w:hAnsiTheme="minorHAnsi" w:cstheme="minorHAnsi"/>
          <w:color w:val="000000" w:themeColor="text1"/>
          <w:sz w:val="22"/>
          <w:szCs w:val="22"/>
        </w:rPr>
        <w:t>map illustrates</w:t>
      </w:r>
      <w:r w:rsidR="00691167" w:rsidRPr="00A93798">
        <w:rPr>
          <w:rFonts w:asciiTheme="minorHAnsi" w:hAnsiTheme="minorHAnsi" w:cstheme="minorHAnsi"/>
          <w:color w:val="000000" w:themeColor="text1"/>
          <w:sz w:val="22"/>
          <w:szCs w:val="22"/>
        </w:rPr>
        <w:t xml:space="preserve"> transit</w:t>
      </w:r>
      <w:r w:rsidRPr="00A93798">
        <w:rPr>
          <w:rFonts w:asciiTheme="minorHAnsi" w:hAnsiTheme="minorHAnsi" w:cstheme="minorHAnsi"/>
          <w:color w:val="000000" w:themeColor="text1"/>
          <w:sz w:val="22"/>
          <w:szCs w:val="22"/>
        </w:rPr>
        <w:t xml:space="preserve"> stops stra</w:t>
      </w:r>
      <w:r w:rsidR="00691167" w:rsidRPr="00A93798">
        <w:rPr>
          <w:rFonts w:asciiTheme="minorHAnsi" w:hAnsiTheme="minorHAnsi" w:cstheme="minorHAnsi"/>
          <w:color w:val="000000" w:themeColor="text1"/>
          <w:sz w:val="22"/>
          <w:szCs w:val="22"/>
        </w:rPr>
        <w:t xml:space="preserve">tegically located at nodes </w:t>
      </w:r>
      <w:r w:rsidR="00AE1384" w:rsidRPr="00A93798">
        <w:rPr>
          <w:rFonts w:asciiTheme="minorHAnsi" w:hAnsiTheme="minorHAnsi" w:cstheme="minorHAnsi"/>
          <w:color w:val="000000" w:themeColor="text1"/>
          <w:sz w:val="22"/>
          <w:szCs w:val="22"/>
        </w:rPr>
        <w:t>poised to</w:t>
      </w:r>
      <w:r w:rsidR="00691167" w:rsidRPr="00A93798">
        <w:rPr>
          <w:rFonts w:asciiTheme="minorHAnsi" w:hAnsiTheme="minorHAnsi" w:cstheme="minorHAnsi"/>
          <w:color w:val="000000" w:themeColor="text1"/>
          <w:sz w:val="22"/>
          <w:szCs w:val="22"/>
        </w:rPr>
        <w:t xml:space="preserve"> attract the </w:t>
      </w:r>
      <w:r w:rsidR="004E63E4" w:rsidRPr="00A93798">
        <w:rPr>
          <w:rFonts w:asciiTheme="minorHAnsi" w:hAnsiTheme="minorHAnsi" w:cstheme="minorHAnsi"/>
          <w:color w:val="000000" w:themeColor="text1"/>
          <w:sz w:val="22"/>
          <w:szCs w:val="22"/>
        </w:rPr>
        <w:t>highest</w:t>
      </w:r>
      <w:r w:rsidR="00691167" w:rsidRPr="00A93798">
        <w:rPr>
          <w:rFonts w:asciiTheme="minorHAnsi" w:hAnsiTheme="minorHAnsi" w:cstheme="minorHAnsi"/>
          <w:color w:val="000000" w:themeColor="text1"/>
          <w:sz w:val="22"/>
          <w:szCs w:val="22"/>
        </w:rPr>
        <w:t xml:space="preserve"> density of riders</w:t>
      </w:r>
      <w:r w:rsidR="004E63E4" w:rsidRPr="00A93798">
        <w:rPr>
          <w:rFonts w:asciiTheme="minorHAnsi" w:hAnsiTheme="minorHAnsi" w:cstheme="minorHAnsi"/>
          <w:color w:val="000000" w:themeColor="text1"/>
          <w:sz w:val="22"/>
          <w:szCs w:val="22"/>
        </w:rPr>
        <w:t xml:space="preserve">.  The Corridor map also shows locations at which </w:t>
      </w:r>
      <w:r w:rsidR="00691167" w:rsidRPr="00A93798">
        <w:rPr>
          <w:rFonts w:asciiTheme="minorHAnsi" w:hAnsiTheme="minorHAnsi" w:cstheme="minorHAnsi"/>
          <w:color w:val="000000" w:themeColor="text1"/>
          <w:sz w:val="22"/>
          <w:szCs w:val="22"/>
        </w:rPr>
        <w:t xml:space="preserve">those riders </w:t>
      </w:r>
      <w:r w:rsidR="004E63E4" w:rsidRPr="00A93798">
        <w:rPr>
          <w:rFonts w:asciiTheme="minorHAnsi" w:hAnsiTheme="minorHAnsi" w:cstheme="minorHAnsi"/>
          <w:color w:val="000000" w:themeColor="text1"/>
          <w:sz w:val="22"/>
          <w:szCs w:val="22"/>
        </w:rPr>
        <w:t xml:space="preserve">will gain convenient access </w:t>
      </w:r>
      <w:r w:rsidR="00691167" w:rsidRPr="00A93798">
        <w:rPr>
          <w:rFonts w:asciiTheme="minorHAnsi" w:hAnsiTheme="minorHAnsi" w:cstheme="minorHAnsi"/>
          <w:color w:val="000000" w:themeColor="text1"/>
          <w:sz w:val="22"/>
          <w:szCs w:val="22"/>
        </w:rPr>
        <w:t xml:space="preserve">to Amtrak and </w:t>
      </w:r>
      <w:r w:rsidR="004E63E4" w:rsidRPr="00A93798">
        <w:rPr>
          <w:rFonts w:asciiTheme="minorHAnsi" w:hAnsiTheme="minorHAnsi" w:cstheme="minorHAnsi"/>
          <w:color w:val="000000" w:themeColor="text1"/>
          <w:sz w:val="22"/>
          <w:szCs w:val="22"/>
        </w:rPr>
        <w:t>other modes of mobility</w:t>
      </w:r>
      <w:r w:rsidR="00AE1384" w:rsidRPr="00A93798">
        <w:rPr>
          <w:rFonts w:asciiTheme="minorHAnsi" w:hAnsiTheme="minorHAnsi" w:cstheme="minorHAnsi"/>
          <w:color w:val="000000" w:themeColor="text1"/>
          <w:sz w:val="22"/>
          <w:szCs w:val="22"/>
        </w:rPr>
        <w:t xml:space="preserve">.  The locations are </w:t>
      </w:r>
      <w:r w:rsidR="004E63E4" w:rsidRPr="00A93798">
        <w:rPr>
          <w:rFonts w:asciiTheme="minorHAnsi" w:hAnsiTheme="minorHAnsi" w:cstheme="minorHAnsi"/>
          <w:color w:val="000000" w:themeColor="text1"/>
          <w:sz w:val="22"/>
          <w:szCs w:val="22"/>
        </w:rPr>
        <w:t xml:space="preserve"> </w:t>
      </w:r>
      <w:r w:rsidR="00637069" w:rsidRPr="00A93798">
        <w:rPr>
          <w:rFonts w:asciiTheme="minorHAnsi" w:hAnsiTheme="minorHAnsi" w:cstheme="minorHAnsi"/>
          <w:color w:val="000000" w:themeColor="text1"/>
          <w:sz w:val="22"/>
          <w:szCs w:val="22"/>
        </w:rPr>
        <w:t>geographically</w:t>
      </w:r>
      <w:r w:rsidR="004E63E4" w:rsidRPr="00A93798">
        <w:rPr>
          <w:rFonts w:asciiTheme="minorHAnsi" w:hAnsiTheme="minorHAnsi" w:cstheme="minorHAnsi"/>
          <w:color w:val="000000" w:themeColor="text1"/>
          <w:sz w:val="22"/>
          <w:szCs w:val="22"/>
        </w:rPr>
        <w:t xml:space="preserve"> positioned to</w:t>
      </w:r>
      <w:r w:rsidR="00637069" w:rsidRPr="00A93798">
        <w:rPr>
          <w:rFonts w:asciiTheme="minorHAnsi" w:hAnsiTheme="minorHAnsi" w:cstheme="minorHAnsi"/>
          <w:color w:val="000000" w:themeColor="text1"/>
          <w:sz w:val="22"/>
          <w:szCs w:val="22"/>
        </w:rPr>
        <w:t xml:space="preserve"> </w:t>
      </w:r>
      <w:r w:rsidR="004E63E4" w:rsidRPr="00A93798">
        <w:rPr>
          <w:rFonts w:asciiTheme="minorHAnsi" w:hAnsiTheme="minorHAnsi" w:cstheme="minorHAnsi"/>
          <w:color w:val="000000" w:themeColor="text1"/>
          <w:sz w:val="22"/>
          <w:szCs w:val="22"/>
        </w:rPr>
        <w:t>link</w:t>
      </w:r>
      <w:r w:rsidR="00637069" w:rsidRPr="00A93798">
        <w:rPr>
          <w:rFonts w:asciiTheme="minorHAnsi" w:hAnsiTheme="minorHAnsi" w:cstheme="minorHAnsi"/>
          <w:color w:val="000000" w:themeColor="text1"/>
          <w:sz w:val="22"/>
          <w:szCs w:val="22"/>
        </w:rPr>
        <w:t xml:space="preserve"> population </w:t>
      </w:r>
      <w:r w:rsidR="004E63E4" w:rsidRPr="00A93798">
        <w:rPr>
          <w:rFonts w:asciiTheme="minorHAnsi" w:hAnsiTheme="minorHAnsi" w:cstheme="minorHAnsi"/>
          <w:color w:val="000000" w:themeColor="text1"/>
          <w:sz w:val="22"/>
          <w:szCs w:val="22"/>
        </w:rPr>
        <w:t>with</w:t>
      </w:r>
      <w:r w:rsidR="00637069" w:rsidRPr="00A93798">
        <w:rPr>
          <w:rFonts w:asciiTheme="minorHAnsi" w:hAnsiTheme="minorHAnsi" w:cstheme="minorHAnsi"/>
          <w:color w:val="000000" w:themeColor="text1"/>
          <w:sz w:val="22"/>
          <w:szCs w:val="22"/>
        </w:rPr>
        <w:t xml:space="preserve"> con</w:t>
      </w:r>
      <w:r w:rsidR="00691167" w:rsidRPr="00A93798">
        <w:rPr>
          <w:rFonts w:asciiTheme="minorHAnsi" w:hAnsiTheme="minorHAnsi" w:cstheme="minorHAnsi"/>
          <w:color w:val="000000" w:themeColor="text1"/>
          <w:sz w:val="22"/>
          <w:szCs w:val="22"/>
        </w:rPr>
        <w:t>centrat</w:t>
      </w:r>
      <w:r w:rsidR="00637069" w:rsidRPr="00A93798">
        <w:rPr>
          <w:rFonts w:asciiTheme="minorHAnsi" w:hAnsiTheme="minorHAnsi" w:cstheme="minorHAnsi"/>
          <w:color w:val="000000" w:themeColor="text1"/>
          <w:sz w:val="22"/>
          <w:szCs w:val="22"/>
        </w:rPr>
        <w:t>ed areas</w:t>
      </w:r>
      <w:r w:rsidR="00691167" w:rsidRPr="00A93798">
        <w:rPr>
          <w:rFonts w:asciiTheme="minorHAnsi" w:hAnsiTheme="minorHAnsi" w:cstheme="minorHAnsi"/>
          <w:color w:val="000000" w:themeColor="text1"/>
          <w:sz w:val="22"/>
          <w:szCs w:val="22"/>
        </w:rPr>
        <w:t xml:space="preserve"> of employment, housing, education, health care and government centers.</w:t>
      </w:r>
    </w:p>
    <w:p w14:paraId="6DF6626C" w14:textId="202ABEE0" w:rsidR="0075695F" w:rsidRDefault="0075695F">
      <w:pPr>
        <w:rPr>
          <w:rFonts w:asciiTheme="minorHAnsi" w:hAnsiTheme="minorHAnsi" w:cstheme="minorHAnsi"/>
          <w:color w:val="000000" w:themeColor="text1"/>
          <w:sz w:val="22"/>
          <w:szCs w:val="22"/>
        </w:rPr>
      </w:pPr>
    </w:p>
    <w:p w14:paraId="654D947A" w14:textId="77777777" w:rsidR="003B3FEC" w:rsidRDefault="0075695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Corridor’s general location coincides with real property interest of Applicant which were legally acquired and/or reserved as part of prior passenger rail operations, including historic operations where rail was ultimately removed.  Having access to these rights of way offers Applicant with no-cost rail corridors which may complement or be used for the Corridor.  </w:t>
      </w:r>
    </w:p>
    <w:p w14:paraId="53366690" w14:textId="77777777" w:rsidR="003B3FEC" w:rsidRDefault="003B3FEC">
      <w:pPr>
        <w:rPr>
          <w:rFonts w:asciiTheme="minorHAnsi" w:hAnsiTheme="minorHAnsi" w:cstheme="minorHAnsi"/>
          <w:color w:val="000000" w:themeColor="text1"/>
          <w:sz w:val="22"/>
          <w:szCs w:val="22"/>
        </w:rPr>
      </w:pPr>
    </w:p>
    <w:p w14:paraId="22E951BF" w14:textId="552A0558" w:rsidR="0075695F" w:rsidRPr="00A93798" w:rsidRDefault="003B3FEC">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Furthermore, the City of Kansas City, Missouri, for example, continue</w:t>
      </w:r>
      <w:r w:rsidR="005300D1">
        <w:rPr>
          <w:rFonts w:asciiTheme="minorHAnsi" w:hAnsiTheme="minorHAnsi" w:cstheme="minorHAnsi"/>
          <w:color w:val="000000" w:themeColor="text1"/>
          <w:sz w:val="22"/>
          <w:szCs w:val="22"/>
        </w:rPr>
        <w:t>s</w:t>
      </w:r>
      <w:r>
        <w:rPr>
          <w:rFonts w:asciiTheme="minorHAnsi" w:hAnsiTheme="minorHAnsi" w:cstheme="minorHAnsi"/>
          <w:color w:val="000000" w:themeColor="text1"/>
          <w:sz w:val="22"/>
          <w:szCs w:val="22"/>
        </w:rPr>
        <w:t xml:space="preserve"> to contemplate passenger rail within its major street plans, and numerous prior rail plans and studies support Applicant’s current efforts to revisit the Corridor as a means of realizing the region’s long-held vision. </w:t>
      </w:r>
      <w:r w:rsidR="0075695F">
        <w:rPr>
          <w:rFonts w:asciiTheme="minorHAnsi" w:hAnsiTheme="minorHAnsi" w:cstheme="minorHAnsi"/>
          <w:color w:val="000000" w:themeColor="text1"/>
          <w:sz w:val="22"/>
          <w:szCs w:val="22"/>
        </w:rPr>
        <w:t>Example</w:t>
      </w:r>
      <w:r w:rsidR="008B654D">
        <w:rPr>
          <w:rFonts w:asciiTheme="minorHAnsi" w:hAnsiTheme="minorHAnsi" w:cstheme="minorHAnsi"/>
          <w:color w:val="000000" w:themeColor="text1"/>
          <w:sz w:val="22"/>
          <w:szCs w:val="22"/>
        </w:rPr>
        <w:t>s of such</w:t>
      </w:r>
      <w:r w:rsidR="0075695F">
        <w:rPr>
          <w:rFonts w:asciiTheme="minorHAnsi" w:hAnsiTheme="minorHAnsi" w:cstheme="minorHAnsi"/>
          <w:color w:val="000000" w:themeColor="text1"/>
          <w:sz w:val="22"/>
          <w:szCs w:val="22"/>
        </w:rPr>
        <w:t xml:space="preserve"> right of way </w:t>
      </w:r>
      <w:r>
        <w:rPr>
          <w:rFonts w:asciiTheme="minorHAnsi" w:hAnsiTheme="minorHAnsi" w:cstheme="minorHAnsi"/>
          <w:color w:val="000000" w:themeColor="text1"/>
          <w:sz w:val="22"/>
          <w:szCs w:val="22"/>
        </w:rPr>
        <w:t xml:space="preserve">and rail study </w:t>
      </w:r>
      <w:r w:rsidR="0075695F">
        <w:rPr>
          <w:rFonts w:asciiTheme="minorHAnsi" w:hAnsiTheme="minorHAnsi" w:cstheme="minorHAnsi"/>
          <w:color w:val="000000" w:themeColor="text1"/>
          <w:sz w:val="22"/>
          <w:szCs w:val="22"/>
        </w:rPr>
        <w:t>maps are attached as Applicant Railway Maps</w:t>
      </w:r>
      <w:r w:rsidR="005300D1">
        <w:rPr>
          <w:rFonts w:asciiTheme="minorHAnsi" w:hAnsiTheme="minorHAnsi" w:cstheme="minorHAnsi"/>
          <w:color w:val="000000" w:themeColor="text1"/>
          <w:sz w:val="22"/>
          <w:szCs w:val="22"/>
        </w:rPr>
        <w:t xml:space="preserve"> and Studies</w:t>
      </w:r>
      <w:r w:rsidR="0075695F">
        <w:rPr>
          <w:rFonts w:asciiTheme="minorHAnsi" w:hAnsiTheme="minorHAnsi" w:cstheme="minorHAnsi"/>
          <w:color w:val="000000" w:themeColor="text1"/>
          <w:sz w:val="22"/>
          <w:szCs w:val="22"/>
        </w:rPr>
        <w:t xml:space="preserve">, </w:t>
      </w:r>
      <w:r w:rsidR="0075695F" w:rsidRPr="005E088C">
        <w:rPr>
          <w:rFonts w:asciiTheme="minorHAnsi" w:hAnsiTheme="minorHAnsi" w:cstheme="minorHAnsi"/>
          <w:color w:val="000000" w:themeColor="text1"/>
          <w:sz w:val="22"/>
          <w:szCs w:val="22"/>
          <w:u w:val="single"/>
        </w:rPr>
        <w:t>Attachment I</w:t>
      </w:r>
      <w:r w:rsidR="0075695F">
        <w:rPr>
          <w:rFonts w:asciiTheme="minorHAnsi" w:hAnsiTheme="minorHAnsi" w:cstheme="minorHAnsi"/>
          <w:color w:val="000000" w:themeColor="text1"/>
          <w:sz w:val="22"/>
          <w:szCs w:val="22"/>
        </w:rPr>
        <w:t>.</w:t>
      </w:r>
    </w:p>
    <w:p w14:paraId="162C6AC2" w14:textId="77777777" w:rsidR="00D8774A" w:rsidRPr="00A93798" w:rsidRDefault="00D8774A">
      <w:pPr>
        <w:rPr>
          <w:rFonts w:asciiTheme="minorHAnsi" w:hAnsiTheme="minorHAnsi" w:cstheme="minorHAnsi"/>
          <w:color w:val="000000" w:themeColor="text1"/>
          <w:sz w:val="22"/>
          <w:szCs w:val="22"/>
        </w:rPr>
      </w:pPr>
    </w:p>
    <w:p w14:paraId="1EC5D15F" w14:textId="044A3A94" w:rsidR="007972DE" w:rsidRPr="005E088C" w:rsidRDefault="00F86EBF" w:rsidP="0007519D">
      <w:pPr>
        <w:rPr>
          <w:rFonts w:asciiTheme="minorHAnsi" w:hAnsiTheme="minorHAnsi" w:cstheme="minorHAnsi"/>
          <w:b/>
          <w:bCs/>
          <w:color w:val="0432FF"/>
          <w:sz w:val="22"/>
          <w:szCs w:val="22"/>
        </w:rPr>
      </w:pPr>
      <w:r w:rsidRPr="005E088C">
        <w:rPr>
          <w:rFonts w:asciiTheme="minorHAnsi" w:hAnsiTheme="minorHAnsi" w:cstheme="minorHAnsi"/>
          <w:b/>
          <w:bCs/>
          <w:color w:val="0432FF"/>
          <w:sz w:val="22"/>
          <w:szCs w:val="22"/>
        </w:rPr>
        <w:t xml:space="preserve">VII.  EVALUATION AND SELECTION CRITERIA. </w:t>
      </w:r>
    </w:p>
    <w:p w14:paraId="38D3BB47" w14:textId="5B531F79" w:rsidR="00E65DC8" w:rsidRPr="005E088C" w:rsidRDefault="00E65DC8" w:rsidP="00F771F3">
      <w:pPr>
        <w:pStyle w:val="ListParagraph"/>
        <w:ind w:left="0"/>
        <w:rPr>
          <w:rFonts w:asciiTheme="minorHAnsi" w:hAnsiTheme="minorHAnsi" w:cstheme="minorHAnsi"/>
          <w:color w:val="000000" w:themeColor="text1"/>
          <w:sz w:val="22"/>
          <w:szCs w:val="22"/>
        </w:rPr>
      </w:pPr>
    </w:p>
    <w:p w14:paraId="639F08B9" w14:textId="7E1D9DBD" w:rsidR="0007519D" w:rsidRDefault="00632AC2" w:rsidP="002702F7">
      <w:pPr>
        <w:pStyle w:val="ListParagraph"/>
        <w:ind w:left="0"/>
        <w:rPr>
          <w:rFonts w:asciiTheme="minorHAnsi" w:hAnsiTheme="minorHAnsi" w:cstheme="minorHAnsi"/>
          <w:color w:val="000000" w:themeColor="text1"/>
          <w:sz w:val="22"/>
          <w:szCs w:val="22"/>
        </w:rPr>
      </w:pPr>
      <w:r w:rsidRPr="005E088C">
        <w:rPr>
          <w:rFonts w:asciiTheme="minorHAnsi" w:hAnsiTheme="minorHAnsi" w:cstheme="minorHAnsi"/>
          <w:color w:val="000000" w:themeColor="text1"/>
          <w:sz w:val="22"/>
          <w:szCs w:val="22"/>
        </w:rPr>
        <w:t xml:space="preserve">As demonstrated above, Applicant’s vision for the Corridor </w:t>
      </w:r>
      <w:r w:rsidR="007972DE" w:rsidRPr="005E088C">
        <w:rPr>
          <w:rFonts w:asciiTheme="minorHAnsi" w:hAnsiTheme="minorHAnsi" w:cstheme="minorHAnsi"/>
          <w:color w:val="000000" w:themeColor="text1"/>
          <w:sz w:val="22"/>
          <w:szCs w:val="22"/>
        </w:rPr>
        <w:t>achieves each of the objectives and incorporates the strategies of the Corridor ID Program. A summary of how Applicant</w:t>
      </w:r>
      <w:r w:rsidR="002C1BFE" w:rsidRPr="005E088C">
        <w:rPr>
          <w:rFonts w:asciiTheme="minorHAnsi" w:hAnsiTheme="minorHAnsi" w:cstheme="minorHAnsi"/>
          <w:color w:val="000000" w:themeColor="text1"/>
          <w:sz w:val="22"/>
          <w:szCs w:val="22"/>
        </w:rPr>
        <w:t xml:space="preserve">’s Corridor proposal </w:t>
      </w:r>
      <w:r w:rsidR="007972DE" w:rsidRPr="005E088C">
        <w:rPr>
          <w:rFonts w:asciiTheme="minorHAnsi" w:hAnsiTheme="minorHAnsi" w:cstheme="minorHAnsi"/>
          <w:color w:val="000000" w:themeColor="text1"/>
          <w:sz w:val="22"/>
          <w:szCs w:val="22"/>
        </w:rPr>
        <w:t xml:space="preserve">satisfies the evaluation and selection criteria is </w:t>
      </w:r>
      <w:r w:rsidR="002C1BFE" w:rsidRPr="005E088C">
        <w:rPr>
          <w:rFonts w:asciiTheme="minorHAnsi" w:hAnsiTheme="minorHAnsi" w:cstheme="minorHAnsi"/>
          <w:color w:val="000000" w:themeColor="text1"/>
          <w:sz w:val="22"/>
          <w:szCs w:val="22"/>
        </w:rPr>
        <w:t>summarized</w:t>
      </w:r>
      <w:r w:rsidR="009C6BEA" w:rsidRPr="005E088C">
        <w:rPr>
          <w:rFonts w:asciiTheme="minorHAnsi" w:hAnsiTheme="minorHAnsi" w:cstheme="minorHAnsi"/>
          <w:color w:val="000000" w:themeColor="text1"/>
          <w:sz w:val="22"/>
          <w:szCs w:val="22"/>
        </w:rPr>
        <w:t xml:space="preserve"> in the table </w:t>
      </w:r>
      <w:r w:rsidR="00620F6F" w:rsidRPr="005E088C">
        <w:rPr>
          <w:rFonts w:asciiTheme="minorHAnsi" w:hAnsiTheme="minorHAnsi" w:cstheme="minorHAnsi"/>
          <w:color w:val="000000" w:themeColor="text1"/>
          <w:sz w:val="22"/>
          <w:szCs w:val="22"/>
        </w:rPr>
        <w:t xml:space="preserve">set forth as </w:t>
      </w:r>
      <w:r w:rsidR="0007519D" w:rsidRPr="005E088C">
        <w:rPr>
          <w:rFonts w:asciiTheme="minorHAnsi" w:hAnsiTheme="minorHAnsi" w:cstheme="minorHAnsi"/>
          <w:color w:val="000000" w:themeColor="text1"/>
          <w:sz w:val="22"/>
          <w:szCs w:val="22"/>
        </w:rPr>
        <w:t xml:space="preserve">Evaluation and Selection Criteria Summary, </w:t>
      </w:r>
      <w:r w:rsidR="00620F6F" w:rsidRPr="005E088C">
        <w:rPr>
          <w:rFonts w:asciiTheme="minorHAnsi" w:hAnsiTheme="minorHAnsi" w:cstheme="minorHAnsi"/>
          <w:color w:val="000000" w:themeColor="text1"/>
          <w:sz w:val="22"/>
          <w:szCs w:val="22"/>
          <w:u w:val="single"/>
        </w:rPr>
        <w:t xml:space="preserve">Attachment </w:t>
      </w:r>
      <w:r w:rsidR="0075695F">
        <w:rPr>
          <w:rFonts w:asciiTheme="minorHAnsi" w:hAnsiTheme="minorHAnsi" w:cstheme="minorHAnsi"/>
          <w:color w:val="000000" w:themeColor="text1"/>
          <w:sz w:val="22"/>
          <w:szCs w:val="22"/>
          <w:u w:val="single"/>
        </w:rPr>
        <w:t>J</w:t>
      </w:r>
      <w:r w:rsidR="00620F6F" w:rsidRPr="005E088C">
        <w:rPr>
          <w:rFonts w:asciiTheme="minorHAnsi" w:hAnsiTheme="minorHAnsi" w:cstheme="minorHAnsi"/>
          <w:color w:val="000000" w:themeColor="text1"/>
          <w:sz w:val="22"/>
          <w:szCs w:val="22"/>
        </w:rPr>
        <w:t>.</w:t>
      </w:r>
    </w:p>
    <w:p w14:paraId="51395831" w14:textId="1FF92572" w:rsidR="00FD1B37" w:rsidRDefault="00FD1B37" w:rsidP="002702F7">
      <w:pPr>
        <w:pStyle w:val="ListParagraph"/>
        <w:ind w:left="0"/>
        <w:rPr>
          <w:rFonts w:asciiTheme="minorHAnsi" w:hAnsiTheme="minorHAnsi" w:cstheme="minorHAnsi"/>
          <w:color w:val="000000" w:themeColor="text1"/>
          <w:sz w:val="22"/>
          <w:szCs w:val="22"/>
        </w:rPr>
      </w:pPr>
    </w:p>
    <w:p w14:paraId="0A2928C4" w14:textId="071FF0E0" w:rsidR="00FD1B37" w:rsidRPr="00FD1B37" w:rsidRDefault="00FD1B37" w:rsidP="00FD1B37">
      <w:pPr>
        <w:rPr>
          <w:rFonts w:asciiTheme="minorHAnsi" w:hAnsiTheme="minorHAnsi" w:cstheme="minorHAnsi"/>
          <w:b/>
          <w:bCs/>
          <w:color w:val="0432FF"/>
          <w:sz w:val="22"/>
          <w:szCs w:val="22"/>
        </w:rPr>
      </w:pPr>
      <w:r>
        <w:rPr>
          <w:rFonts w:asciiTheme="minorHAnsi" w:hAnsiTheme="minorHAnsi" w:cstheme="minorHAnsi"/>
          <w:b/>
          <w:bCs/>
          <w:color w:val="0432FF"/>
          <w:sz w:val="22"/>
          <w:szCs w:val="22"/>
        </w:rPr>
        <w:t xml:space="preserve">VIII.  </w:t>
      </w:r>
      <w:r w:rsidRPr="00FD1B37">
        <w:rPr>
          <w:rFonts w:asciiTheme="minorHAnsi" w:hAnsiTheme="minorHAnsi" w:cstheme="minorHAnsi"/>
          <w:b/>
          <w:bCs/>
          <w:color w:val="0432FF"/>
          <w:sz w:val="22"/>
          <w:szCs w:val="22"/>
        </w:rPr>
        <w:t>DOT STRATEGIC GOALS.</w:t>
      </w:r>
    </w:p>
    <w:p w14:paraId="680DA072" w14:textId="77777777" w:rsidR="00FD1B37" w:rsidRPr="005E088C" w:rsidRDefault="00FD1B37" w:rsidP="00FD1B37">
      <w:pPr>
        <w:pStyle w:val="ListParagraph"/>
        <w:ind w:left="0"/>
        <w:rPr>
          <w:rFonts w:asciiTheme="minorHAnsi" w:hAnsiTheme="minorHAnsi" w:cstheme="minorHAnsi"/>
          <w:color w:val="000000" w:themeColor="text1"/>
          <w:sz w:val="22"/>
          <w:szCs w:val="22"/>
        </w:rPr>
      </w:pPr>
    </w:p>
    <w:p w14:paraId="6DD12CEC" w14:textId="77777777" w:rsidR="00FD1B37" w:rsidRPr="00162800" w:rsidRDefault="00FD1B37" w:rsidP="00FD1B37">
      <w:pPr>
        <w:rPr>
          <w:rFonts w:asciiTheme="minorHAnsi" w:hAnsiTheme="minorHAnsi" w:cstheme="minorHAnsi"/>
          <w:color w:val="000000" w:themeColor="text1"/>
          <w:sz w:val="22"/>
          <w:szCs w:val="22"/>
        </w:rPr>
      </w:pPr>
      <w:r w:rsidRPr="00162800">
        <w:rPr>
          <w:rFonts w:asciiTheme="minorHAnsi" w:hAnsiTheme="minorHAnsi" w:cstheme="minorHAnsi"/>
          <w:color w:val="000000" w:themeColor="text1"/>
          <w:sz w:val="22"/>
          <w:szCs w:val="22"/>
        </w:rPr>
        <w:t xml:space="preserve">For a complete discussion of the DOT Strategic Goals, please refer to </w:t>
      </w:r>
      <w:r w:rsidRPr="00D82A35">
        <w:rPr>
          <w:rFonts w:asciiTheme="minorHAnsi" w:hAnsiTheme="minorHAnsi" w:cstheme="minorHAnsi"/>
          <w:color w:val="000000" w:themeColor="text1"/>
          <w:sz w:val="22"/>
          <w:szCs w:val="22"/>
          <w:u w:val="single"/>
        </w:rPr>
        <w:t>Attachment J</w:t>
      </w:r>
      <w:r w:rsidRPr="00162800">
        <w:rPr>
          <w:rFonts w:asciiTheme="minorHAnsi" w:hAnsiTheme="minorHAnsi" w:cstheme="minorHAnsi"/>
          <w:color w:val="000000" w:themeColor="text1"/>
          <w:sz w:val="22"/>
          <w:szCs w:val="22"/>
        </w:rPr>
        <w:t>, Evaluation and Selection Criteria Summary.</w:t>
      </w:r>
    </w:p>
    <w:p w14:paraId="4E6719DA" w14:textId="77777777" w:rsidR="00FD1B37" w:rsidRPr="005E088C" w:rsidRDefault="00FD1B37" w:rsidP="002702F7">
      <w:pPr>
        <w:pStyle w:val="ListParagraph"/>
        <w:ind w:left="0"/>
        <w:rPr>
          <w:rFonts w:asciiTheme="minorHAnsi" w:hAnsiTheme="minorHAnsi" w:cstheme="minorHAnsi"/>
          <w:color w:val="000000" w:themeColor="text1"/>
          <w:sz w:val="22"/>
          <w:szCs w:val="22"/>
        </w:rPr>
      </w:pPr>
    </w:p>
    <w:p w14:paraId="2274C10D" w14:textId="645798AF" w:rsidR="00A2080F" w:rsidRPr="00FD1B37" w:rsidRDefault="0007519D" w:rsidP="00FD1B37">
      <w:pPr>
        <w:spacing w:after="120"/>
        <w:rPr>
          <w:rFonts w:asciiTheme="minorHAnsi" w:hAnsiTheme="minorHAnsi" w:cstheme="minorHAnsi"/>
          <w:b/>
          <w:bCs/>
          <w:color w:val="0432FF"/>
          <w:sz w:val="22"/>
          <w:szCs w:val="22"/>
        </w:rPr>
      </w:pPr>
      <w:r w:rsidRPr="00FD1B37">
        <w:rPr>
          <w:rFonts w:asciiTheme="minorHAnsi" w:hAnsiTheme="minorHAnsi" w:cstheme="minorHAnsi"/>
          <w:b/>
          <w:bCs/>
          <w:color w:val="0432FF"/>
          <w:sz w:val="22"/>
          <w:szCs w:val="22"/>
        </w:rPr>
        <w:t>CONCLUSION</w:t>
      </w:r>
    </w:p>
    <w:p w14:paraId="577C3B56" w14:textId="0F895F46" w:rsidR="007C2654" w:rsidRDefault="001F2C43" w:rsidP="00FD1B37">
      <w:pPr>
        <w:spacing w:after="120"/>
        <w:rPr>
          <w:rFonts w:asciiTheme="minorHAnsi" w:hAnsiTheme="minorHAnsi" w:cstheme="minorHAnsi"/>
          <w:color w:val="000000" w:themeColor="text1"/>
          <w:sz w:val="22"/>
          <w:szCs w:val="22"/>
        </w:rPr>
      </w:pPr>
      <w:r w:rsidRPr="007869AE">
        <w:rPr>
          <w:rFonts w:asciiTheme="minorHAnsi" w:hAnsiTheme="minorHAnsi" w:cstheme="minorHAnsi"/>
          <w:color w:val="000000" w:themeColor="text1"/>
          <w:sz w:val="22"/>
          <w:szCs w:val="22"/>
        </w:rPr>
        <w:t xml:space="preserve">Applicant is realistic.  We recognize that negotiating trackage rights agreements with the Class 1 railroads to use active shipping lines requires collaborative and deferential negotiations.  However, </w:t>
      </w:r>
      <w:r w:rsidRPr="007869AE">
        <w:rPr>
          <w:rFonts w:asciiTheme="minorHAnsi" w:hAnsiTheme="minorHAnsi" w:cstheme="minorHAnsi"/>
          <w:color w:val="000000" w:themeColor="text1"/>
          <w:sz w:val="22"/>
          <w:szCs w:val="22"/>
        </w:rPr>
        <w:lastRenderedPageBreak/>
        <w:t xml:space="preserve">intercity passenger rail has </w:t>
      </w:r>
      <w:r w:rsidR="002B1CA9" w:rsidRPr="007869AE">
        <w:rPr>
          <w:rFonts w:asciiTheme="minorHAnsi" w:hAnsiTheme="minorHAnsi" w:cstheme="minorHAnsi"/>
          <w:color w:val="000000" w:themeColor="text1"/>
          <w:sz w:val="22"/>
          <w:szCs w:val="22"/>
        </w:rPr>
        <w:t xml:space="preserve">long </w:t>
      </w:r>
      <w:r w:rsidRPr="007869AE">
        <w:rPr>
          <w:rFonts w:asciiTheme="minorHAnsi" w:hAnsiTheme="minorHAnsi" w:cstheme="minorHAnsi"/>
          <w:color w:val="000000" w:themeColor="text1"/>
          <w:sz w:val="22"/>
          <w:szCs w:val="22"/>
        </w:rPr>
        <w:t xml:space="preserve">been the topic of discussion with the region’s Class 1 railroads.  </w:t>
      </w:r>
      <w:r w:rsidR="0075695F" w:rsidRPr="005E088C">
        <w:rPr>
          <w:rFonts w:asciiTheme="minorHAnsi" w:hAnsiTheme="minorHAnsi" w:cstheme="minorHAnsi"/>
          <w:color w:val="000000" w:themeColor="text1"/>
          <w:sz w:val="22"/>
          <w:szCs w:val="22"/>
        </w:rPr>
        <w:t xml:space="preserve">In light of Applicant’s </w:t>
      </w:r>
      <w:r w:rsidRPr="007869AE">
        <w:rPr>
          <w:rFonts w:asciiTheme="minorHAnsi" w:hAnsiTheme="minorHAnsi" w:cstheme="minorHAnsi"/>
          <w:color w:val="000000" w:themeColor="text1"/>
          <w:sz w:val="22"/>
          <w:szCs w:val="22"/>
        </w:rPr>
        <w:t>new leadership</w:t>
      </w:r>
      <w:r w:rsidR="0075695F" w:rsidRPr="005E088C">
        <w:rPr>
          <w:rFonts w:asciiTheme="minorHAnsi" w:hAnsiTheme="minorHAnsi" w:cstheme="minorHAnsi"/>
          <w:color w:val="000000" w:themeColor="text1"/>
          <w:sz w:val="22"/>
          <w:szCs w:val="22"/>
        </w:rPr>
        <w:t xml:space="preserve"> and </w:t>
      </w:r>
      <w:r w:rsidRPr="007869AE">
        <w:rPr>
          <w:rFonts w:asciiTheme="minorHAnsi" w:hAnsiTheme="minorHAnsi" w:cstheme="minorHAnsi"/>
          <w:color w:val="000000" w:themeColor="text1"/>
          <w:sz w:val="22"/>
          <w:szCs w:val="22"/>
        </w:rPr>
        <w:t xml:space="preserve">funding sources, </w:t>
      </w:r>
      <w:r w:rsidR="0075695F" w:rsidRPr="005E088C">
        <w:rPr>
          <w:rFonts w:asciiTheme="minorHAnsi" w:hAnsiTheme="minorHAnsi" w:cstheme="minorHAnsi"/>
          <w:color w:val="000000" w:themeColor="text1"/>
          <w:sz w:val="22"/>
          <w:szCs w:val="22"/>
        </w:rPr>
        <w:t xml:space="preserve">and current political support for improving transit which is manifest in a myriad of federal transportation initiatives, </w:t>
      </w:r>
      <w:r w:rsidR="002B1CA9" w:rsidRPr="007869AE">
        <w:rPr>
          <w:rFonts w:asciiTheme="minorHAnsi" w:hAnsiTheme="minorHAnsi" w:cstheme="minorHAnsi"/>
          <w:color w:val="000000" w:themeColor="text1"/>
          <w:sz w:val="22"/>
          <w:szCs w:val="22"/>
        </w:rPr>
        <w:t>Applicant is confident that its</w:t>
      </w:r>
      <w:r w:rsidRPr="007869AE">
        <w:rPr>
          <w:rFonts w:asciiTheme="minorHAnsi" w:hAnsiTheme="minorHAnsi" w:cstheme="minorHAnsi"/>
          <w:color w:val="000000" w:themeColor="text1"/>
          <w:sz w:val="22"/>
          <w:szCs w:val="22"/>
        </w:rPr>
        <w:t xml:space="preserve"> Corridor vision can be achieved while also generating outcomes desirable to the Class 1 railroads.  </w:t>
      </w:r>
    </w:p>
    <w:p w14:paraId="3703925B" w14:textId="6247A220" w:rsidR="007C2654" w:rsidRDefault="007C2654" w:rsidP="00FD1B37">
      <w:pPr>
        <w:spacing w:after="120"/>
        <w:rPr>
          <w:rFonts w:ascii="Calibri" w:hAnsi="Calibri" w:cs="Calibri"/>
          <w:color w:val="212121"/>
        </w:rPr>
      </w:pPr>
      <w:r>
        <w:rPr>
          <w:rFonts w:ascii="Calibri" w:hAnsi="Calibri" w:cs="Calibri"/>
          <w:color w:val="000000"/>
          <w:sz w:val="22"/>
          <w:szCs w:val="22"/>
        </w:rPr>
        <w:t>Applicant’s vision for the Corridor is transformative.  It expands upon the bi-state region’s existing rail network by creating new rail connections compatible with heavy gauge freight rail.  Applicant offers the Class 1 railroads in the bi-state region with new opportunities for capital improvements, by disbursing the cost of new rail and existing rail improvements among the roads and Applicant, a bi-state interstate compact agency which has access to various funding sources unavailable to the railroads. Therefore, at many locations along the Corridor, the existing and aged rail network in the bi-state region may be upgraded to create a new generation of potential use.</w:t>
      </w:r>
    </w:p>
    <w:p w14:paraId="2352884D" w14:textId="7B817704" w:rsidR="007C2654" w:rsidRDefault="007C2654" w:rsidP="00FD1B37">
      <w:pPr>
        <w:spacing w:after="120"/>
        <w:rPr>
          <w:rFonts w:ascii="Calibri" w:hAnsi="Calibri" w:cs="Calibri"/>
          <w:color w:val="212121"/>
        </w:rPr>
      </w:pPr>
      <w:r>
        <w:rPr>
          <w:rFonts w:ascii="Calibri" w:hAnsi="Calibri" w:cs="Calibri"/>
          <w:color w:val="000000"/>
          <w:sz w:val="22"/>
          <w:szCs w:val="22"/>
        </w:rPr>
        <w:t>Perhaps even more transformative, the Corridor opens doors of economic prosperity to the transit riders of two states, countless counties and cities, and connects them to the greater opportunities accessible by Amtrak. With the Corridor, rural and urban communities can connect, diverse and majority populations may be integrated, and federal resources may be deployed, more impactfully.</w:t>
      </w:r>
    </w:p>
    <w:p w14:paraId="2F263354" w14:textId="4C0E6E9A" w:rsidR="007C2654" w:rsidRDefault="007C2654" w:rsidP="00FD1B37">
      <w:pPr>
        <w:shd w:val="clear" w:color="auto" w:fill="FFFFFF"/>
        <w:spacing w:after="120"/>
        <w:rPr>
          <w:rFonts w:ascii="Calibri" w:hAnsi="Calibri" w:cs="Calibri"/>
          <w:color w:val="212121"/>
        </w:rPr>
      </w:pPr>
      <w:r>
        <w:rPr>
          <w:rFonts w:ascii="Calibri" w:hAnsi="Calibri" w:cs="Calibri"/>
          <w:color w:val="000000"/>
          <w:sz w:val="22"/>
          <w:szCs w:val="22"/>
        </w:rPr>
        <w:t>Opportunity is where luck meets preparation. Seldom – perhaps once in a generation – do these two points intersect for metropolitan and rural areas of a bi-state region.  By being selected by the FRA for Step 1 of this Corridor ID Program, Applicant can capitalize on its unique status as a bi-state interstate compact and public passenger transportation authority, and marshal in a period of truly impactful change for the next generation of intercity travelers.</w:t>
      </w:r>
    </w:p>
    <w:p w14:paraId="7E2D4048" w14:textId="3F4EEC67" w:rsidR="007C2654" w:rsidRDefault="007C2654" w:rsidP="00FD1B37">
      <w:pPr>
        <w:shd w:val="clear" w:color="auto" w:fill="FFFFFF"/>
        <w:spacing w:after="120"/>
        <w:rPr>
          <w:rFonts w:ascii="Calibri" w:hAnsi="Calibri" w:cs="Calibri"/>
          <w:color w:val="212121"/>
        </w:rPr>
      </w:pPr>
      <w:r>
        <w:rPr>
          <w:rFonts w:ascii="Calibri" w:hAnsi="Calibri" w:cs="Calibri"/>
          <w:color w:val="000000"/>
          <w:sz w:val="22"/>
          <w:szCs w:val="22"/>
        </w:rPr>
        <w:t>Through the Corridor, Applicant can erase state line barriers, connect highly functioning economic centers with historically excluded and underserved populations, and do so between Kansas, Missouri, and adjoining states served by Amtrak.  The Corridor can allow our population to find access to affordable housing, reach employment centers, education, and government resources.  The Corridor will allow troops from Ft. Leavenworth to more easily be deployed for service, or return to their families, and allow Veterans plagued by economic and health worries easier access to the VA Hospital.  When not used for intercity passenger service, the Corridor can complement the region’s heavily trafficked freight rail lines and allow the consumer goods and critical supplies to move more expediently through the US, to nimbly respond to supply chain pressures.</w:t>
      </w:r>
    </w:p>
    <w:p w14:paraId="33010E80" w14:textId="3640D150" w:rsidR="007C2654" w:rsidRDefault="007C2654" w:rsidP="00FD1B37">
      <w:pPr>
        <w:shd w:val="clear" w:color="auto" w:fill="FFFFFF"/>
        <w:spacing w:after="120"/>
        <w:rPr>
          <w:rFonts w:ascii="Calibri" w:hAnsi="Calibri" w:cs="Calibri"/>
          <w:color w:val="212121"/>
        </w:rPr>
      </w:pPr>
      <w:r>
        <w:rPr>
          <w:rFonts w:ascii="Calibri" w:hAnsi="Calibri" w:cs="Calibri"/>
          <w:color w:val="000000"/>
          <w:sz w:val="22"/>
          <w:szCs w:val="22"/>
        </w:rPr>
        <w:t>Will the Corridor be economically transformative?  Absolutely.  But perhaps</w:t>
      </w:r>
      <w:r>
        <w:rPr>
          <w:rStyle w:val="apple-converted-space"/>
          <w:rFonts w:ascii="Calibri" w:hAnsi="Calibri" w:cs="Calibri"/>
          <w:color w:val="000000"/>
          <w:sz w:val="22"/>
          <w:szCs w:val="22"/>
        </w:rPr>
        <w:t> </w:t>
      </w:r>
      <w:r>
        <w:rPr>
          <w:rFonts w:ascii="Calibri" w:hAnsi="Calibri" w:cs="Calibri"/>
          <w:color w:val="000000"/>
          <w:sz w:val="22"/>
          <w:szCs w:val="22"/>
        </w:rPr>
        <w:t>more importantly, the Corridor – a long-time vision of the leaders and residents of our</w:t>
      </w:r>
      <w:r>
        <w:rPr>
          <w:rStyle w:val="apple-converted-space"/>
          <w:rFonts w:ascii="Calibri" w:hAnsi="Calibri" w:cs="Calibri"/>
          <w:color w:val="000000"/>
          <w:sz w:val="22"/>
          <w:szCs w:val="22"/>
        </w:rPr>
        <w:t> </w:t>
      </w:r>
      <w:r>
        <w:rPr>
          <w:rFonts w:ascii="Calibri" w:hAnsi="Calibri" w:cs="Calibri"/>
          <w:color w:val="000000"/>
          <w:sz w:val="22"/>
          <w:szCs w:val="22"/>
        </w:rPr>
        <w:t>region – will</w:t>
      </w:r>
      <w:r>
        <w:rPr>
          <w:rStyle w:val="apple-converted-space"/>
          <w:rFonts w:ascii="Calibri" w:hAnsi="Calibri" w:cs="Calibri"/>
          <w:color w:val="000000"/>
          <w:sz w:val="22"/>
          <w:szCs w:val="22"/>
        </w:rPr>
        <w:t> </w:t>
      </w:r>
      <w:r>
        <w:rPr>
          <w:rStyle w:val="hgkelc"/>
          <w:rFonts w:ascii="Calibri" w:hAnsi="Calibri" w:cs="Calibri"/>
          <w:color w:val="000000"/>
          <w:sz w:val="22"/>
          <w:szCs w:val="22"/>
          <w:lang w:val="en"/>
        </w:rPr>
        <w:t>offer</w:t>
      </w:r>
      <w:r>
        <w:rPr>
          <w:rStyle w:val="apple-converted-space"/>
          <w:rFonts w:ascii="Calibri" w:hAnsi="Calibri" w:cs="Calibri"/>
          <w:color w:val="000000"/>
          <w:sz w:val="22"/>
          <w:szCs w:val="22"/>
          <w:lang w:val="en"/>
        </w:rPr>
        <w:t> </w:t>
      </w:r>
      <w:r>
        <w:rPr>
          <w:rStyle w:val="hgkelc"/>
          <w:rFonts w:ascii="Calibri" w:hAnsi="Calibri" w:cs="Calibri"/>
          <w:color w:val="000000"/>
          <w:sz w:val="22"/>
          <w:szCs w:val="22"/>
          <w:lang w:val="en"/>
        </w:rPr>
        <w:t>people freedom of movement and opportunities for better jobs, better health and better education, improve the environment.  The Corridor</w:t>
      </w:r>
      <w:r>
        <w:rPr>
          <w:rStyle w:val="apple-converted-space"/>
          <w:rFonts w:ascii="Calibri" w:hAnsi="Calibri" w:cs="Calibri"/>
          <w:color w:val="000000"/>
          <w:sz w:val="22"/>
          <w:szCs w:val="22"/>
          <w:lang w:val="en"/>
        </w:rPr>
        <w:t> </w:t>
      </w:r>
      <w:r>
        <w:rPr>
          <w:rStyle w:val="hgkelc"/>
          <w:rFonts w:ascii="Calibri" w:hAnsi="Calibri" w:cs="Calibri"/>
          <w:color w:val="000000"/>
          <w:sz w:val="22"/>
          <w:szCs w:val="22"/>
          <w:lang w:val="en"/>
        </w:rPr>
        <w:t>will</w:t>
      </w:r>
      <w:r>
        <w:rPr>
          <w:rStyle w:val="apple-converted-space"/>
          <w:rFonts w:ascii="Calibri" w:hAnsi="Calibri" w:cs="Calibri"/>
          <w:color w:val="000000"/>
          <w:sz w:val="22"/>
          <w:szCs w:val="22"/>
          <w:lang w:val="en"/>
        </w:rPr>
        <w:t> </w:t>
      </w:r>
      <w:r>
        <w:rPr>
          <w:rStyle w:val="hgkelc"/>
          <w:rFonts w:ascii="Calibri" w:hAnsi="Calibri" w:cs="Calibri"/>
          <w:color w:val="000000"/>
          <w:sz w:val="22"/>
          <w:szCs w:val="22"/>
          <w:lang w:val="en"/>
        </w:rPr>
        <w:t>integrate systematically segregated groups of people.  Such outcomes are the hallmark of federal investment. Applicant is eager to deploy its expertise, contacts, property and funding resources to leverage the FRA’s investment, and achieve lasting results.</w:t>
      </w:r>
    </w:p>
    <w:p w14:paraId="7995BE1D" w14:textId="00EE975A" w:rsidR="007C2654" w:rsidRDefault="007C2654" w:rsidP="00FD1B37">
      <w:pPr>
        <w:pStyle w:val="NormalWeb"/>
        <w:shd w:val="clear" w:color="auto" w:fill="FFFFFF"/>
        <w:spacing w:before="0" w:beforeAutospacing="0" w:after="120" w:afterAutospacing="0"/>
        <w:rPr>
          <w:rFonts w:ascii="Calibri" w:hAnsi="Calibri" w:cs="Calibri"/>
          <w:color w:val="212121"/>
        </w:rPr>
      </w:pPr>
      <w:r>
        <w:rPr>
          <w:rFonts w:ascii="Calibri" w:hAnsi="Calibri" w:cs="Calibri"/>
          <w:color w:val="000000"/>
          <w:sz w:val="22"/>
          <w:szCs w:val="22"/>
        </w:rPr>
        <w:t>The Corridor is a safe investment in a tested market.  The FRA’s investment will allow Applicant to leverage substantial investment from other funding sources – including the Applicant’s bi-state compact authority – to put private and public funds to work for the public good.  The investment will promote equity, access to underserved populations, and allow rural communities to reach the benefits offered by centralized goods and services, on an efficient and environmentally protective basis.  The Corridor will create countless jobs, and offer growth to union labor and to minority, women-owned, and disadvantaged businesses.</w:t>
      </w:r>
    </w:p>
    <w:p w14:paraId="05B47766" w14:textId="43597A88" w:rsidR="00A047E3" w:rsidRPr="00FD1B37" w:rsidRDefault="007C2654" w:rsidP="00FD1B37">
      <w:pPr>
        <w:spacing w:after="120"/>
        <w:rPr>
          <w:rFonts w:ascii="Calibri" w:hAnsi="Calibri" w:cs="Calibri"/>
          <w:color w:val="212121"/>
        </w:rPr>
      </w:pPr>
      <w:r>
        <w:rPr>
          <w:rFonts w:ascii="Calibri" w:hAnsi="Calibri" w:cs="Calibri"/>
          <w:color w:val="000000"/>
          <w:sz w:val="22"/>
          <w:szCs w:val="22"/>
        </w:rPr>
        <w:t>The benefits and consequences of making the Corridor a reality will be realized for generations, across the nation.  Applicant respectfully requests favorable consideration of this application</w:t>
      </w:r>
      <w:r w:rsidR="00FD1B37">
        <w:rPr>
          <w:rFonts w:ascii="Calibri" w:hAnsi="Calibri" w:cs="Calibri"/>
          <w:color w:val="000000"/>
          <w:sz w:val="22"/>
          <w:szCs w:val="22"/>
        </w:rPr>
        <w:t>.</w:t>
      </w:r>
    </w:p>
    <w:sectPr w:rsidR="00A047E3" w:rsidRPr="00FD1B37" w:rsidSect="00B16A82">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4D649" w14:textId="77777777" w:rsidR="003D7D31" w:rsidRDefault="003D7D31" w:rsidP="0095602B">
      <w:r>
        <w:separator/>
      </w:r>
    </w:p>
  </w:endnote>
  <w:endnote w:type="continuationSeparator" w:id="0">
    <w:p w14:paraId="7ED848A3" w14:textId="77777777" w:rsidR="003D7D31" w:rsidRDefault="003D7D31" w:rsidP="00956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1799526232"/>
      <w:docPartObj>
        <w:docPartGallery w:val="Page Numbers (Bottom of Page)"/>
        <w:docPartUnique/>
      </w:docPartObj>
    </w:sdtPr>
    <w:sdtEndPr>
      <w:rPr>
        <w:noProof/>
      </w:rPr>
    </w:sdtEndPr>
    <w:sdtContent>
      <w:p w14:paraId="7A439B04" w14:textId="23C1A59D" w:rsidR="00B16A82" w:rsidRPr="00793CC5" w:rsidRDefault="00B16A82" w:rsidP="00793CC5">
        <w:pPr>
          <w:pStyle w:val="Footer"/>
          <w:jc w:val="right"/>
          <w:rPr>
            <w:rFonts w:asciiTheme="minorHAnsi" w:hAnsiTheme="minorHAnsi" w:cstheme="minorHAnsi"/>
            <w:sz w:val="22"/>
            <w:szCs w:val="22"/>
          </w:rPr>
        </w:pPr>
        <w:r w:rsidRPr="00B16A82">
          <w:rPr>
            <w:rFonts w:asciiTheme="minorHAnsi" w:hAnsiTheme="minorHAnsi" w:cstheme="minorHAnsi"/>
            <w:sz w:val="22"/>
            <w:szCs w:val="22"/>
          </w:rPr>
          <w:fldChar w:fldCharType="begin"/>
        </w:r>
        <w:r w:rsidRPr="00B16A82">
          <w:rPr>
            <w:rFonts w:asciiTheme="minorHAnsi" w:hAnsiTheme="minorHAnsi" w:cstheme="minorHAnsi"/>
            <w:sz w:val="22"/>
            <w:szCs w:val="22"/>
          </w:rPr>
          <w:instrText xml:space="preserve"> PAGE   \* MERGEFORMAT </w:instrText>
        </w:r>
        <w:r w:rsidRPr="00B16A82">
          <w:rPr>
            <w:rFonts w:asciiTheme="minorHAnsi" w:hAnsiTheme="minorHAnsi" w:cstheme="minorHAnsi"/>
            <w:sz w:val="22"/>
            <w:szCs w:val="22"/>
          </w:rPr>
          <w:fldChar w:fldCharType="separate"/>
        </w:r>
        <w:r w:rsidRPr="00B16A82">
          <w:rPr>
            <w:rFonts w:asciiTheme="minorHAnsi" w:hAnsiTheme="minorHAnsi" w:cstheme="minorHAnsi"/>
            <w:noProof/>
            <w:sz w:val="22"/>
            <w:szCs w:val="22"/>
          </w:rPr>
          <w:t>2</w:t>
        </w:r>
        <w:r w:rsidRPr="00B16A82">
          <w:rPr>
            <w:rFonts w:asciiTheme="minorHAnsi" w:hAnsiTheme="minorHAnsi" w:cstheme="minorHAnsi"/>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406E9" w14:textId="77777777" w:rsidR="003D7D31" w:rsidRDefault="003D7D31" w:rsidP="0095602B">
      <w:r>
        <w:separator/>
      </w:r>
    </w:p>
  </w:footnote>
  <w:footnote w:type="continuationSeparator" w:id="0">
    <w:p w14:paraId="06AECF0F" w14:textId="77777777" w:rsidR="003D7D31" w:rsidRDefault="003D7D31" w:rsidP="0095602B">
      <w:r>
        <w:continuationSeparator/>
      </w:r>
    </w:p>
  </w:footnote>
  <w:footnote w:id="1">
    <w:p w14:paraId="00419001" w14:textId="77777777" w:rsidR="00762030" w:rsidRDefault="00762030" w:rsidP="00762030">
      <w:pPr>
        <w:pStyle w:val="FootnoteText"/>
      </w:pPr>
      <w:r>
        <w:rPr>
          <w:rStyle w:val="FootnoteReference"/>
        </w:rPr>
        <w:footnoteRef/>
      </w:r>
      <w:r>
        <w:t xml:space="preserve"> </w:t>
      </w:r>
      <w:r w:rsidRPr="00786AD9">
        <w:rPr>
          <w:rFonts w:asciiTheme="minorHAnsi" w:hAnsiTheme="minorHAnsi" w:cstheme="minorHAnsi"/>
        </w:rPr>
        <w:t>See also: https://ridekc.org/planning/dashboard.</w:t>
      </w:r>
    </w:p>
  </w:footnote>
  <w:footnote w:id="2">
    <w:p w14:paraId="26297063" w14:textId="1CEA7442" w:rsidR="001337AA" w:rsidRPr="005E088C" w:rsidRDefault="001337AA">
      <w:pPr>
        <w:pStyle w:val="FootnoteText"/>
        <w:rPr>
          <w:rFonts w:asciiTheme="minorHAnsi" w:hAnsiTheme="minorHAnsi" w:cstheme="minorHAnsi"/>
        </w:rPr>
      </w:pPr>
      <w:r w:rsidRPr="005E088C">
        <w:rPr>
          <w:rStyle w:val="FootnoteReference"/>
          <w:rFonts w:asciiTheme="minorHAnsi" w:hAnsiTheme="minorHAnsi" w:cstheme="minorHAnsi"/>
        </w:rPr>
        <w:footnoteRef/>
      </w:r>
      <w:r w:rsidRPr="005E088C">
        <w:rPr>
          <w:rFonts w:asciiTheme="minorHAnsi" w:hAnsiTheme="minorHAnsi" w:cstheme="minorHAnsi"/>
        </w:rPr>
        <w:t xml:space="preserve"> Around the date of this submittal, the region had a </w:t>
      </w:r>
      <w:r w:rsidRPr="005E088C">
        <w:rPr>
          <w:rStyle w:val="Strong"/>
          <w:rFonts w:asciiTheme="minorHAnsi" w:hAnsiTheme="minorHAnsi" w:cstheme="minorHAnsi"/>
          <w:b w:val="0"/>
          <w:bCs w:val="0"/>
          <w:color w:val="3C3C3C"/>
          <w:shd w:val="clear" w:color="auto" w:fill="FCFCFC"/>
        </w:rPr>
        <w:t>PM2.5 concentration</w:t>
      </w:r>
      <w:r w:rsidRPr="005E088C">
        <w:rPr>
          <w:rFonts w:asciiTheme="minorHAnsi" w:hAnsiTheme="minorHAnsi" w:cstheme="minorHAnsi"/>
          <w:color w:val="3C3C3C"/>
          <w:shd w:val="clear" w:color="auto" w:fill="FCFCFC"/>
        </w:rPr>
        <w:t>, 3.2 times the WHO annual air quality guideline value.</w:t>
      </w:r>
    </w:p>
  </w:footnote>
  <w:footnote w:id="3">
    <w:p w14:paraId="6B6BC921" w14:textId="77777777" w:rsidR="00092590" w:rsidRPr="005E088C" w:rsidRDefault="00092590" w:rsidP="00092590">
      <w:pPr>
        <w:pStyle w:val="FootnoteText"/>
        <w:rPr>
          <w:rFonts w:asciiTheme="minorHAnsi" w:hAnsiTheme="minorHAnsi" w:cstheme="minorHAnsi"/>
        </w:rPr>
      </w:pPr>
      <w:r w:rsidRPr="005E088C">
        <w:rPr>
          <w:rStyle w:val="FootnoteReference"/>
          <w:rFonts w:asciiTheme="minorHAnsi" w:hAnsiTheme="minorHAnsi" w:cstheme="minorHAnsi"/>
        </w:rPr>
        <w:footnoteRef/>
      </w:r>
      <w:r w:rsidRPr="005E088C">
        <w:rPr>
          <w:rFonts w:asciiTheme="minorHAnsi" w:hAnsiTheme="minorHAnsi" w:cstheme="minorHAnsi"/>
        </w:rPr>
        <w:t xml:space="preserve"> https://getliberty.org/wp-content/uploads/2019/02/US-Conf-of-Mayors.pdf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2568C"/>
    <w:multiLevelType w:val="hybridMultilevel"/>
    <w:tmpl w:val="0BCE4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25148"/>
    <w:multiLevelType w:val="hybridMultilevel"/>
    <w:tmpl w:val="CC32174A"/>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1E65574"/>
    <w:multiLevelType w:val="multilevel"/>
    <w:tmpl w:val="0E74FC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A4ED6"/>
    <w:multiLevelType w:val="multilevel"/>
    <w:tmpl w:val="510487AC"/>
    <w:lvl w:ilvl="0">
      <w:start w:val="2"/>
      <w:numFmt w:val="decimal"/>
      <w:lvlText w:val="%1."/>
      <w:lvlJc w:val="left"/>
      <w:pPr>
        <w:tabs>
          <w:tab w:val="num" w:pos="720"/>
        </w:tabs>
        <w:ind w:left="720" w:hanging="360"/>
      </w:pPr>
    </w:lvl>
    <w:lvl w:ilvl="1">
      <w:start w:val="4"/>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E60B1"/>
    <w:multiLevelType w:val="hybridMultilevel"/>
    <w:tmpl w:val="688E87CA"/>
    <w:lvl w:ilvl="0" w:tplc="BD10B6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EA705F"/>
    <w:multiLevelType w:val="hybridMultilevel"/>
    <w:tmpl w:val="1046A0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42C45"/>
    <w:multiLevelType w:val="hybridMultilevel"/>
    <w:tmpl w:val="B9A44B9A"/>
    <w:lvl w:ilvl="0" w:tplc="A45E33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984986"/>
    <w:multiLevelType w:val="hybridMultilevel"/>
    <w:tmpl w:val="C2387B26"/>
    <w:lvl w:ilvl="0" w:tplc="D9F64C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EB0849"/>
    <w:multiLevelType w:val="hybridMultilevel"/>
    <w:tmpl w:val="3CB0B46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F93261"/>
    <w:multiLevelType w:val="hybridMultilevel"/>
    <w:tmpl w:val="7F94F3D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C637C09"/>
    <w:multiLevelType w:val="hybridMultilevel"/>
    <w:tmpl w:val="63B0DEEE"/>
    <w:lvl w:ilvl="0" w:tplc="8C341B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65B13"/>
    <w:multiLevelType w:val="hybridMultilevel"/>
    <w:tmpl w:val="1046A0F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9521EC"/>
    <w:multiLevelType w:val="hybridMultilevel"/>
    <w:tmpl w:val="7F94F3DC"/>
    <w:lvl w:ilvl="0" w:tplc="D5DCD20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5B358C"/>
    <w:multiLevelType w:val="hybridMultilevel"/>
    <w:tmpl w:val="CC32174A"/>
    <w:lvl w:ilvl="0" w:tplc="D5DCD2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FF0D14"/>
    <w:multiLevelType w:val="hybridMultilevel"/>
    <w:tmpl w:val="3CB0B46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632436"/>
    <w:multiLevelType w:val="hybridMultilevel"/>
    <w:tmpl w:val="4B9863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B7510E"/>
    <w:multiLevelType w:val="hybridMultilevel"/>
    <w:tmpl w:val="FFCA6DC2"/>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4E7D6063"/>
    <w:multiLevelType w:val="hybridMultilevel"/>
    <w:tmpl w:val="044E8CAE"/>
    <w:lvl w:ilvl="0" w:tplc="BA1E82D8">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55637B27"/>
    <w:multiLevelType w:val="multilevel"/>
    <w:tmpl w:val="D9C62DB0"/>
    <w:lvl w:ilvl="0">
      <w:start w:val="2"/>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A55187"/>
    <w:multiLevelType w:val="hybridMultilevel"/>
    <w:tmpl w:val="3E2A61B8"/>
    <w:lvl w:ilvl="0" w:tplc="CD48E4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113C4"/>
    <w:multiLevelType w:val="hybridMultilevel"/>
    <w:tmpl w:val="1046A0F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125726"/>
    <w:multiLevelType w:val="hybridMultilevel"/>
    <w:tmpl w:val="4B9863D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E702782"/>
    <w:multiLevelType w:val="hybridMultilevel"/>
    <w:tmpl w:val="3CB0B46A"/>
    <w:lvl w:ilvl="0" w:tplc="B0BCB2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F5A3B"/>
    <w:multiLevelType w:val="hybridMultilevel"/>
    <w:tmpl w:val="7B04B86E"/>
    <w:lvl w:ilvl="0" w:tplc="C9E26FCC">
      <w:start w:val="1"/>
      <w:numFmt w:val="upperLetter"/>
      <w:lvlText w:val="%1."/>
      <w:lvlJc w:val="left"/>
      <w:pPr>
        <w:ind w:left="1080" w:hanging="360"/>
      </w:pPr>
      <w:rPr>
        <w:rFonts w:ascii="Times New Roman" w:eastAsia="Times New Roman" w:hAnsi="Times New Roman"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3587A82"/>
    <w:multiLevelType w:val="multilevel"/>
    <w:tmpl w:val="25E8BDD0"/>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6609D"/>
    <w:multiLevelType w:val="hybridMultilevel"/>
    <w:tmpl w:val="4EDCC6C8"/>
    <w:lvl w:ilvl="0" w:tplc="5C3E1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90E51"/>
    <w:multiLevelType w:val="hybridMultilevel"/>
    <w:tmpl w:val="E3746F08"/>
    <w:lvl w:ilvl="0" w:tplc="66C61584">
      <w:start w:val="4"/>
      <w:numFmt w:val="upperRoman"/>
      <w:lvlText w:val="%1&gt;"/>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C9D7EC4"/>
    <w:multiLevelType w:val="multilevel"/>
    <w:tmpl w:val="F4A04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F662B2"/>
    <w:multiLevelType w:val="hybridMultilevel"/>
    <w:tmpl w:val="8FBA491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7D5D2AE3"/>
    <w:multiLevelType w:val="hybridMultilevel"/>
    <w:tmpl w:val="1046A0F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27905963">
    <w:abstractNumId w:val="22"/>
  </w:num>
  <w:num w:numId="2" w16cid:durableId="2090417224">
    <w:abstractNumId w:val="10"/>
  </w:num>
  <w:num w:numId="3" w16cid:durableId="1356662259">
    <w:abstractNumId w:val="4"/>
  </w:num>
  <w:num w:numId="4" w16cid:durableId="2109697145">
    <w:abstractNumId w:val="23"/>
  </w:num>
  <w:num w:numId="5" w16cid:durableId="2066486503">
    <w:abstractNumId w:val="14"/>
  </w:num>
  <w:num w:numId="6" w16cid:durableId="33625172">
    <w:abstractNumId w:val="0"/>
  </w:num>
  <w:num w:numId="7" w16cid:durableId="365058805">
    <w:abstractNumId w:val="8"/>
  </w:num>
  <w:num w:numId="8" w16cid:durableId="1046295223">
    <w:abstractNumId w:val="16"/>
  </w:num>
  <w:num w:numId="9" w16cid:durableId="1024789719">
    <w:abstractNumId w:val="26"/>
  </w:num>
  <w:num w:numId="10" w16cid:durableId="1778216713">
    <w:abstractNumId w:val="2"/>
  </w:num>
  <w:num w:numId="11" w16cid:durableId="82267214">
    <w:abstractNumId w:val="24"/>
  </w:num>
  <w:num w:numId="12" w16cid:durableId="399063926">
    <w:abstractNumId w:val="18"/>
  </w:num>
  <w:num w:numId="13" w16cid:durableId="1552497669">
    <w:abstractNumId w:val="3"/>
  </w:num>
  <w:num w:numId="14" w16cid:durableId="120418997">
    <w:abstractNumId w:val="28"/>
  </w:num>
  <w:num w:numId="15" w16cid:durableId="1116364154">
    <w:abstractNumId w:val="13"/>
  </w:num>
  <w:num w:numId="16" w16cid:durableId="45036186">
    <w:abstractNumId w:val="1"/>
  </w:num>
  <w:num w:numId="17" w16cid:durableId="1738623586">
    <w:abstractNumId w:val="19"/>
  </w:num>
  <w:num w:numId="18" w16cid:durableId="2120029787">
    <w:abstractNumId w:val="6"/>
  </w:num>
  <w:num w:numId="19" w16cid:durableId="1843202594">
    <w:abstractNumId w:val="7"/>
  </w:num>
  <w:num w:numId="20" w16cid:durableId="203521736">
    <w:abstractNumId w:val="5"/>
  </w:num>
  <w:num w:numId="21" w16cid:durableId="636187387">
    <w:abstractNumId w:val="11"/>
  </w:num>
  <w:num w:numId="22" w16cid:durableId="2108965182">
    <w:abstractNumId w:val="29"/>
  </w:num>
  <w:num w:numId="23" w16cid:durableId="2052220464">
    <w:abstractNumId w:val="20"/>
  </w:num>
  <w:num w:numId="24" w16cid:durableId="471556211">
    <w:abstractNumId w:val="17"/>
  </w:num>
  <w:num w:numId="25" w16cid:durableId="910114341">
    <w:abstractNumId w:val="12"/>
  </w:num>
  <w:num w:numId="26" w16cid:durableId="1842769761">
    <w:abstractNumId w:val="9"/>
  </w:num>
  <w:num w:numId="27" w16cid:durableId="672143085">
    <w:abstractNumId w:val="21"/>
  </w:num>
  <w:num w:numId="28" w16cid:durableId="1417676243">
    <w:abstractNumId w:val="15"/>
  </w:num>
  <w:num w:numId="29" w16cid:durableId="1952854884">
    <w:abstractNumId w:val="25"/>
  </w:num>
  <w:num w:numId="30" w16cid:durableId="9073771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F9D"/>
    <w:rsid w:val="00000896"/>
    <w:rsid w:val="00002CF7"/>
    <w:rsid w:val="00012937"/>
    <w:rsid w:val="00023B75"/>
    <w:rsid w:val="0003539F"/>
    <w:rsid w:val="00043DBB"/>
    <w:rsid w:val="000476F2"/>
    <w:rsid w:val="000479E7"/>
    <w:rsid w:val="00062E86"/>
    <w:rsid w:val="000701F6"/>
    <w:rsid w:val="000726D5"/>
    <w:rsid w:val="00074481"/>
    <w:rsid w:val="0007519D"/>
    <w:rsid w:val="00077633"/>
    <w:rsid w:val="000817DD"/>
    <w:rsid w:val="00087314"/>
    <w:rsid w:val="00092590"/>
    <w:rsid w:val="000B7E29"/>
    <w:rsid w:val="000C53D9"/>
    <w:rsid w:val="000C7664"/>
    <w:rsid w:val="000D0764"/>
    <w:rsid w:val="000D0DC3"/>
    <w:rsid w:val="000E6649"/>
    <w:rsid w:val="00101948"/>
    <w:rsid w:val="001075AF"/>
    <w:rsid w:val="00110B5B"/>
    <w:rsid w:val="001112DA"/>
    <w:rsid w:val="0011341A"/>
    <w:rsid w:val="0012059F"/>
    <w:rsid w:val="00121C21"/>
    <w:rsid w:val="001272B9"/>
    <w:rsid w:val="001315BF"/>
    <w:rsid w:val="00131751"/>
    <w:rsid w:val="00132864"/>
    <w:rsid w:val="001337AA"/>
    <w:rsid w:val="00134F3D"/>
    <w:rsid w:val="001371F2"/>
    <w:rsid w:val="001407E3"/>
    <w:rsid w:val="001455CA"/>
    <w:rsid w:val="0014791C"/>
    <w:rsid w:val="001539FA"/>
    <w:rsid w:val="0016146F"/>
    <w:rsid w:val="001643EB"/>
    <w:rsid w:val="00166813"/>
    <w:rsid w:val="001772AD"/>
    <w:rsid w:val="00182FF5"/>
    <w:rsid w:val="001913C6"/>
    <w:rsid w:val="001972FE"/>
    <w:rsid w:val="00197CDD"/>
    <w:rsid w:val="001A46F2"/>
    <w:rsid w:val="001B2A3D"/>
    <w:rsid w:val="001B4981"/>
    <w:rsid w:val="001C19CB"/>
    <w:rsid w:val="001C47FE"/>
    <w:rsid w:val="001E716C"/>
    <w:rsid w:val="001F0931"/>
    <w:rsid w:val="001F2C43"/>
    <w:rsid w:val="0020308B"/>
    <w:rsid w:val="00210F2C"/>
    <w:rsid w:val="00211BCC"/>
    <w:rsid w:val="00215348"/>
    <w:rsid w:val="002207A5"/>
    <w:rsid w:val="002411EB"/>
    <w:rsid w:val="0024425D"/>
    <w:rsid w:val="00245B43"/>
    <w:rsid w:val="00245D24"/>
    <w:rsid w:val="002513BC"/>
    <w:rsid w:val="00253195"/>
    <w:rsid w:val="00265806"/>
    <w:rsid w:val="00267A2E"/>
    <w:rsid w:val="002702F7"/>
    <w:rsid w:val="00277A9E"/>
    <w:rsid w:val="002A3193"/>
    <w:rsid w:val="002B1CA9"/>
    <w:rsid w:val="002B6A05"/>
    <w:rsid w:val="002C1BFE"/>
    <w:rsid w:val="002C32DB"/>
    <w:rsid w:val="002D038B"/>
    <w:rsid w:val="002D23F8"/>
    <w:rsid w:val="002F53C1"/>
    <w:rsid w:val="0031096D"/>
    <w:rsid w:val="003110DB"/>
    <w:rsid w:val="00313B4A"/>
    <w:rsid w:val="00313F5F"/>
    <w:rsid w:val="003263F7"/>
    <w:rsid w:val="00344A42"/>
    <w:rsid w:val="00360BF1"/>
    <w:rsid w:val="00362B8E"/>
    <w:rsid w:val="00362BB1"/>
    <w:rsid w:val="00367498"/>
    <w:rsid w:val="003708B9"/>
    <w:rsid w:val="00370EE4"/>
    <w:rsid w:val="00377F33"/>
    <w:rsid w:val="00380362"/>
    <w:rsid w:val="00386979"/>
    <w:rsid w:val="00391FDD"/>
    <w:rsid w:val="00395D44"/>
    <w:rsid w:val="003A706A"/>
    <w:rsid w:val="003B3FEC"/>
    <w:rsid w:val="003B5EBC"/>
    <w:rsid w:val="003C355F"/>
    <w:rsid w:val="003C470F"/>
    <w:rsid w:val="003D5767"/>
    <w:rsid w:val="003D7D31"/>
    <w:rsid w:val="0041343C"/>
    <w:rsid w:val="00415926"/>
    <w:rsid w:val="00416200"/>
    <w:rsid w:val="00417C72"/>
    <w:rsid w:val="0044599A"/>
    <w:rsid w:val="00464E9F"/>
    <w:rsid w:val="0047100D"/>
    <w:rsid w:val="00480038"/>
    <w:rsid w:val="004806C8"/>
    <w:rsid w:val="00492CEB"/>
    <w:rsid w:val="004B2D03"/>
    <w:rsid w:val="004C1C94"/>
    <w:rsid w:val="004C7FAF"/>
    <w:rsid w:val="004D06F7"/>
    <w:rsid w:val="004D7A78"/>
    <w:rsid w:val="004E63E4"/>
    <w:rsid w:val="004E65E8"/>
    <w:rsid w:val="004F4BC8"/>
    <w:rsid w:val="0051222D"/>
    <w:rsid w:val="00520BEB"/>
    <w:rsid w:val="00521B0A"/>
    <w:rsid w:val="005300D1"/>
    <w:rsid w:val="00534616"/>
    <w:rsid w:val="00536618"/>
    <w:rsid w:val="0053764D"/>
    <w:rsid w:val="005401DC"/>
    <w:rsid w:val="00543159"/>
    <w:rsid w:val="00543DBA"/>
    <w:rsid w:val="00562802"/>
    <w:rsid w:val="00562C5D"/>
    <w:rsid w:val="00565D95"/>
    <w:rsid w:val="005941A4"/>
    <w:rsid w:val="005D397D"/>
    <w:rsid w:val="005D652D"/>
    <w:rsid w:val="005D6BFC"/>
    <w:rsid w:val="005D7EFE"/>
    <w:rsid w:val="005E001A"/>
    <w:rsid w:val="005E088C"/>
    <w:rsid w:val="005E2C27"/>
    <w:rsid w:val="005E31BA"/>
    <w:rsid w:val="005E50B8"/>
    <w:rsid w:val="0062047B"/>
    <w:rsid w:val="00620F6F"/>
    <w:rsid w:val="00632AC2"/>
    <w:rsid w:val="00636C47"/>
    <w:rsid w:val="00637069"/>
    <w:rsid w:val="00643593"/>
    <w:rsid w:val="00647275"/>
    <w:rsid w:val="006473C5"/>
    <w:rsid w:val="00653FD2"/>
    <w:rsid w:val="00662775"/>
    <w:rsid w:val="0066354E"/>
    <w:rsid w:val="006665E4"/>
    <w:rsid w:val="00673256"/>
    <w:rsid w:val="006811A1"/>
    <w:rsid w:val="00681FE7"/>
    <w:rsid w:val="00684D4C"/>
    <w:rsid w:val="00685228"/>
    <w:rsid w:val="00691167"/>
    <w:rsid w:val="006C33ED"/>
    <w:rsid w:val="006D0236"/>
    <w:rsid w:val="006D6CC4"/>
    <w:rsid w:val="006E3455"/>
    <w:rsid w:val="006F1052"/>
    <w:rsid w:val="006F5F0A"/>
    <w:rsid w:val="00710CE0"/>
    <w:rsid w:val="007153ED"/>
    <w:rsid w:val="007170B2"/>
    <w:rsid w:val="007202EE"/>
    <w:rsid w:val="00723FC4"/>
    <w:rsid w:val="00730335"/>
    <w:rsid w:val="007309D7"/>
    <w:rsid w:val="00737CFF"/>
    <w:rsid w:val="00743E91"/>
    <w:rsid w:val="00745ED0"/>
    <w:rsid w:val="00747592"/>
    <w:rsid w:val="007501D8"/>
    <w:rsid w:val="0075695F"/>
    <w:rsid w:val="00761527"/>
    <w:rsid w:val="00762030"/>
    <w:rsid w:val="007655E7"/>
    <w:rsid w:val="007665D2"/>
    <w:rsid w:val="007741DD"/>
    <w:rsid w:val="00777F84"/>
    <w:rsid w:val="007869AE"/>
    <w:rsid w:val="00793CC5"/>
    <w:rsid w:val="00794360"/>
    <w:rsid w:val="007972DE"/>
    <w:rsid w:val="00797AA5"/>
    <w:rsid w:val="007A1BF9"/>
    <w:rsid w:val="007A4492"/>
    <w:rsid w:val="007A5C96"/>
    <w:rsid w:val="007B0EB7"/>
    <w:rsid w:val="007B124D"/>
    <w:rsid w:val="007B1E4E"/>
    <w:rsid w:val="007B5592"/>
    <w:rsid w:val="007C0EAE"/>
    <w:rsid w:val="007C2654"/>
    <w:rsid w:val="007C2FBF"/>
    <w:rsid w:val="007C5B9A"/>
    <w:rsid w:val="007D4BFA"/>
    <w:rsid w:val="007D4D05"/>
    <w:rsid w:val="007D69F0"/>
    <w:rsid w:val="007E07B6"/>
    <w:rsid w:val="007E3C36"/>
    <w:rsid w:val="007E6C1A"/>
    <w:rsid w:val="007F256B"/>
    <w:rsid w:val="007F51C3"/>
    <w:rsid w:val="007F727E"/>
    <w:rsid w:val="008067E5"/>
    <w:rsid w:val="008220DC"/>
    <w:rsid w:val="00823E79"/>
    <w:rsid w:val="00832EA5"/>
    <w:rsid w:val="00833148"/>
    <w:rsid w:val="00847987"/>
    <w:rsid w:val="00857844"/>
    <w:rsid w:val="0087067C"/>
    <w:rsid w:val="008938D8"/>
    <w:rsid w:val="00897309"/>
    <w:rsid w:val="008B32FA"/>
    <w:rsid w:val="008B654D"/>
    <w:rsid w:val="008C2ADE"/>
    <w:rsid w:val="008C5729"/>
    <w:rsid w:val="008D06E1"/>
    <w:rsid w:val="008D3258"/>
    <w:rsid w:val="008E1147"/>
    <w:rsid w:val="008F2B6A"/>
    <w:rsid w:val="009061F7"/>
    <w:rsid w:val="00920E89"/>
    <w:rsid w:val="009259E6"/>
    <w:rsid w:val="00936093"/>
    <w:rsid w:val="0094277E"/>
    <w:rsid w:val="00942F9D"/>
    <w:rsid w:val="0095602B"/>
    <w:rsid w:val="00966449"/>
    <w:rsid w:val="009843D2"/>
    <w:rsid w:val="0098548C"/>
    <w:rsid w:val="00992D27"/>
    <w:rsid w:val="009B1B46"/>
    <w:rsid w:val="009C42F9"/>
    <w:rsid w:val="009C6BEA"/>
    <w:rsid w:val="009C7607"/>
    <w:rsid w:val="009C7E7A"/>
    <w:rsid w:val="009E1279"/>
    <w:rsid w:val="009E22D3"/>
    <w:rsid w:val="00A047E3"/>
    <w:rsid w:val="00A05E77"/>
    <w:rsid w:val="00A2080F"/>
    <w:rsid w:val="00A253CD"/>
    <w:rsid w:val="00A2798F"/>
    <w:rsid w:val="00A30E22"/>
    <w:rsid w:val="00A36733"/>
    <w:rsid w:val="00A37829"/>
    <w:rsid w:val="00A47DF4"/>
    <w:rsid w:val="00A605D7"/>
    <w:rsid w:val="00A62368"/>
    <w:rsid w:val="00A704FE"/>
    <w:rsid w:val="00A7441E"/>
    <w:rsid w:val="00A7647F"/>
    <w:rsid w:val="00A90681"/>
    <w:rsid w:val="00A91496"/>
    <w:rsid w:val="00A93402"/>
    <w:rsid w:val="00A93798"/>
    <w:rsid w:val="00A96AD9"/>
    <w:rsid w:val="00AA6DA3"/>
    <w:rsid w:val="00AB1114"/>
    <w:rsid w:val="00AC3FC2"/>
    <w:rsid w:val="00AE1384"/>
    <w:rsid w:val="00AE404D"/>
    <w:rsid w:val="00AF1F9A"/>
    <w:rsid w:val="00AF646E"/>
    <w:rsid w:val="00AF7B54"/>
    <w:rsid w:val="00B1523B"/>
    <w:rsid w:val="00B16A82"/>
    <w:rsid w:val="00B23A7D"/>
    <w:rsid w:val="00B63C93"/>
    <w:rsid w:val="00B647B2"/>
    <w:rsid w:val="00B711E0"/>
    <w:rsid w:val="00B82FA4"/>
    <w:rsid w:val="00B85289"/>
    <w:rsid w:val="00B8680D"/>
    <w:rsid w:val="00B94120"/>
    <w:rsid w:val="00BA03AF"/>
    <w:rsid w:val="00BA260D"/>
    <w:rsid w:val="00BA5F4A"/>
    <w:rsid w:val="00BA620C"/>
    <w:rsid w:val="00BA67E2"/>
    <w:rsid w:val="00BB4788"/>
    <w:rsid w:val="00BB4E6E"/>
    <w:rsid w:val="00BC4D74"/>
    <w:rsid w:val="00BE7D2D"/>
    <w:rsid w:val="00BF4560"/>
    <w:rsid w:val="00BF6F67"/>
    <w:rsid w:val="00C1229E"/>
    <w:rsid w:val="00C12784"/>
    <w:rsid w:val="00C33E3C"/>
    <w:rsid w:val="00C46BF8"/>
    <w:rsid w:val="00C535A0"/>
    <w:rsid w:val="00C56DC3"/>
    <w:rsid w:val="00C65E8B"/>
    <w:rsid w:val="00C666D4"/>
    <w:rsid w:val="00C85F4C"/>
    <w:rsid w:val="00C935F8"/>
    <w:rsid w:val="00C97C0F"/>
    <w:rsid w:val="00CB4CAA"/>
    <w:rsid w:val="00CC3383"/>
    <w:rsid w:val="00CE3AF6"/>
    <w:rsid w:val="00CF42B1"/>
    <w:rsid w:val="00CF4311"/>
    <w:rsid w:val="00CF4E71"/>
    <w:rsid w:val="00CF6851"/>
    <w:rsid w:val="00D01F31"/>
    <w:rsid w:val="00D04AC9"/>
    <w:rsid w:val="00D0583F"/>
    <w:rsid w:val="00D26270"/>
    <w:rsid w:val="00D303EF"/>
    <w:rsid w:val="00D31C96"/>
    <w:rsid w:val="00D31C97"/>
    <w:rsid w:val="00D3360B"/>
    <w:rsid w:val="00D417A1"/>
    <w:rsid w:val="00D55699"/>
    <w:rsid w:val="00D77090"/>
    <w:rsid w:val="00D82A35"/>
    <w:rsid w:val="00D8774A"/>
    <w:rsid w:val="00D91EDA"/>
    <w:rsid w:val="00D95A0F"/>
    <w:rsid w:val="00DA2128"/>
    <w:rsid w:val="00DA441F"/>
    <w:rsid w:val="00DC505B"/>
    <w:rsid w:val="00DD25A9"/>
    <w:rsid w:val="00DD4525"/>
    <w:rsid w:val="00DD483D"/>
    <w:rsid w:val="00E00D4C"/>
    <w:rsid w:val="00E047B8"/>
    <w:rsid w:val="00E17CC8"/>
    <w:rsid w:val="00E26740"/>
    <w:rsid w:val="00E438A5"/>
    <w:rsid w:val="00E468AA"/>
    <w:rsid w:val="00E63A15"/>
    <w:rsid w:val="00E648F1"/>
    <w:rsid w:val="00E653AC"/>
    <w:rsid w:val="00E65DC8"/>
    <w:rsid w:val="00E7263B"/>
    <w:rsid w:val="00E73DEE"/>
    <w:rsid w:val="00E9067E"/>
    <w:rsid w:val="00EB5879"/>
    <w:rsid w:val="00ED2968"/>
    <w:rsid w:val="00ED6B02"/>
    <w:rsid w:val="00EE0456"/>
    <w:rsid w:val="00EE45E6"/>
    <w:rsid w:val="00EE4DBC"/>
    <w:rsid w:val="00EE5437"/>
    <w:rsid w:val="00EF1E6B"/>
    <w:rsid w:val="00F12272"/>
    <w:rsid w:val="00F164DC"/>
    <w:rsid w:val="00F206D5"/>
    <w:rsid w:val="00F24F34"/>
    <w:rsid w:val="00F30B1D"/>
    <w:rsid w:val="00F3227A"/>
    <w:rsid w:val="00F3525E"/>
    <w:rsid w:val="00F771F3"/>
    <w:rsid w:val="00F83120"/>
    <w:rsid w:val="00F831D5"/>
    <w:rsid w:val="00F86EBF"/>
    <w:rsid w:val="00FB1B3B"/>
    <w:rsid w:val="00FB5C5C"/>
    <w:rsid w:val="00FC770F"/>
    <w:rsid w:val="00FD1B37"/>
    <w:rsid w:val="00FE191D"/>
    <w:rsid w:val="00FE492F"/>
    <w:rsid w:val="00FF7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337A"/>
  <w15:chartTrackingRefBased/>
  <w15:docId w15:val="{9A4529DB-DCA0-804E-8D59-E7ACD382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CDD"/>
    <w:rPr>
      <w:rFonts w:ascii="Times New Roman" w:eastAsia="Times New Roman" w:hAnsi="Times New Roman" w:cs="Times New Roman"/>
    </w:rPr>
  </w:style>
  <w:style w:type="paragraph" w:styleId="Heading2">
    <w:name w:val="heading 2"/>
    <w:basedOn w:val="Normal"/>
    <w:link w:val="Heading2Char"/>
    <w:uiPriority w:val="9"/>
    <w:qFormat/>
    <w:rsid w:val="001337A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E65E8"/>
    <w:rPr>
      <w:i/>
      <w:iCs/>
    </w:rPr>
  </w:style>
  <w:style w:type="character" w:styleId="Hyperlink">
    <w:name w:val="Hyperlink"/>
    <w:basedOn w:val="DefaultParagraphFont"/>
    <w:uiPriority w:val="99"/>
    <w:semiHidden/>
    <w:unhideWhenUsed/>
    <w:rsid w:val="004E65E8"/>
    <w:rPr>
      <w:color w:val="0000FF"/>
      <w:u w:val="single"/>
    </w:rPr>
  </w:style>
  <w:style w:type="paragraph" w:styleId="NormalWeb">
    <w:name w:val="Normal (Web)"/>
    <w:basedOn w:val="Normal"/>
    <w:uiPriority w:val="99"/>
    <w:unhideWhenUsed/>
    <w:rsid w:val="00166813"/>
    <w:pPr>
      <w:spacing w:before="100" w:beforeAutospacing="1" w:after="100" w:afterAutospacing="1"/>
    </w:pPr>
  </w:style>
  <w:style w:type="table" w:styleId="TableGrid">
    <w:name w:val="Table Grid"/>
    <w:basedOn w:val="TableNormal"/>
    <w:uiPriority w:val="39"/>
    <w:rsid w:val="00956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602B"/>
    <w:rPr>
      <w:sz w:val="20"/>
      <w:szCs w:val="20"/>
    </w:rPr>
  </w:style>
  <w:style w:type="character" w:customStyle="1" w:styleId="FootnoteTextChar">
    <w:name w:val="Footnote Text Char"/>
    <w:basedOn w:val="DefaultParagraphFont"/>
    <w:link w:val="FootnoteText"/>
    <w:uiPriority w:val="99"/>
    <w:semiHidden/>
    <w:rsid w:val="0095602B"/>
    <w:rPr>
      <w:sz w:val="20"/>
      <w:szCs w:val="20"/>
    </w:rPr>
  </w:style>
  <w:style w:type="character" w:styleId="FootnoteReference">
    <w:name w:val="footnote reference"/>
    <w:basedOn w:val="DefaultParagraphFont"/>
    <w:uiPriority w:val="99"/>
    <w:semiHidden/>
    <w:unhideWhenUsed/>
    <w:rsid w:val="0095602B"/>
    <w:rPr>
      <w:vertAlign w:val="superscript"/>
    </w:rPr>
  </w:style>
  <w:style w:type="paragraph" w:styleId="ListParagraph">
    <w:name w:val="List Paragraph"/>
    <w:basedOn w:val="Normal"/>
    <w:uiPriority w:val="34"/>
    <w:qFormat/>
    <w:rsid w:val="00C12784"/>
    <w:pPr>
      <w:ind w:left="720"/>
      <w:contextualSpacing/>
    </w:pPr>
  </w:style>
  <w:style w:type="character" w:styleId="CommentReference">
    <w:name w:val="annotation reference"/>
    <w:basedOn w:val="DefaultParagraphFont"/>
    <w:uiPriority w:val="99"/>
    <w:semiHidden/>
    <w:unhideWhenUsed/>
    <w:rsid w:val="00386979"/>
    <w:rPr>
      <w:sz w:val="16"/>
      <w:szCs w:val="16"/>
    </w:rPr>
  </w:style>
  <w:style w:type="paragraph" w:styleId="CommentText">
    <w:name w:val="annotation text"/>
    <w:basedOn w:val="Normal"/>
    <w:link w:val="CommentTextChar"/>
    <w:uiPriority w:val="99"/>
    <w:semiHidden/>
    <w:unhideWhenUsed/>
    <w:rsid w:val="00386979"/>
    <w:rPr>
      <w:sz w:val="20"/>
      <w:szCs w:val="20"/>
    </w:rPr>
  </w:style>
  <w:style w:type="character" w:customStyle="1" w:styleId="CommentTextChar">
    <w:name w:val="Comment Text Char"/>
    <w:basedOn w:val="DefaultParagraphFont"/>
    <w:link w:val="CommentText"/>
    <w:uiPriority w:val="99"/>
    <w:semiHidden/>
    <w:rsid w:val="00386979"/>
    <w:rPr>
      <w:sz w:val="20"/>
      <w:szCs w:val="20"/>
    </w:rPr>
  </w:style>
  <w:style w:type="paragraph" w:styleId="CommentSubject">
    <w:name w:val="annotation subject"/>
    <w:basedOn w:val="CommentText"/>
    <w:next w:val="CommentText"/>
    <w:link w:val="CommentSubjectChar"/>
    <w:uiPriority w:val="99"/>
    <w:semiHidden/>
    <w:unhideWhenUsed/>
    <w:rsid w:val="00386979"/>
    <w:rPr>
      <w:b/>
      <w:bCs/>
    </w:rPr>
  </w:style>
  <w:style w:type="character" w:customStyle="1" w:styleId="CommentSubjectChar">
    <w:name w:val="Comment Subject Char"/>
    <w:basedOn w:val="CommentTextChar"/>
    <w:link w:val="CommentSubject"/>
    <w:uiPriority w:val="99"/>
    <w:semiHidden/>
    <w:rsid w:val="00386979"/>
    <w:rPr>
      <w:b/>
      <w:bCs/>
      <w:sz w:val="20"/>
      <w:szCs w:val="20"/>
    </w:rPr>
  </w:style>
  <w:style w:type="character" w:styleId="FollowedHyperlink">
    <w:name w:val="FollowedHyperlink"/>
    <w:basedOn w:val="DefaultParagraphFont"/>
    <w:uiPriority w:val="99"/>
    <w:semiHidden/>
    <w:unhideWhenUsed/>
    <w:rsid w:val="008B32FA"/>
    <w:rPr>
      <w:color w:val="954F72" w:themeColor="followedHyperlink"/>
      <w:u w:val="single"/>
    </w:rPr>
  </w:style>
  <w:style w:type="paragraph" w:styleId="Footer">
    <w:name w:val="footer"/>
    <w:basedOn w:val="Normal"/>
    <w:link w:val="FooterChar"/>
    <w:uiPriority w:val="99"/>
    <w:unhideWhenUsed/>
    <w:rsid w:val="00377F33"/>
    <w:pPr>
      <w:tabs>
        <w:tab w:val="center" w:pos="4680"/>
        <w:tab w:val="right" w:pos="9360"/>
      </w:tabs>
    </w:pPr>
  </w:style>
  <w:style w:type="character" w:customStyle="1" w:styleId="FooterChar">
    <w:name w:val="Footer Char"/>
    <w:basedOn w:val="DefaultParagraphFont"/>
    <w:link w:val="Footer"/>
    <w:uiPriority w:val="99"/>
    <w:rsid w:val="00377F33"/>
  </w:style>
  <w:style w:type="character" w:styleId="PageNumber">
    <w:name w:val="page number"/>
    <w:basedOn w:val="DefaultParagraphFont"/>
    <w:uiPriority w:val="99"/>
    <w:semiHidden/>
    <w:unhideWhenUsed/>
    <w:rsid w:val="00377F33"/>
  </w:style>
  <w:style w:type="character" w:customStyle="1" w:styleId="w-post-elm-before">
    <w:name w:val="w-post-elm-before"/>
    <w:basedOn w:val="DefaultParagraphFont"/>
    <w:rsid w:val="00DA441F"/>
  </w:style>
  <w:style w:type="paragraph" w:customStyle="1" w:styleId="yiv5828895779xmsolistparagraph">
    <w:name w:val="yiv5828895779x_msolistparagraph"/>
    <w:basedOn w:val="Normal"/>
    <w:rsid w:val="00197CDD"/>
    <w:pPr>
      <w:spacing w:before="100" w:beforeAutospacing="1" w:after="100" w:afterAutospacing="1"/>
    </w:pPr>
  </w:style>
  <w:style w:type="paragraph" w:customStyle="1" w:styleId="yiv5828895779xmsonormal">
    <w:name w:val="yiv5828895779x_msonormal"/>
    <w:basedOn w:val="Normal"/>
    <w:rsid w:val="00197CDD"/>
    <w:pPr>
      <w:spacing w:before="100" w:beforeAutospacing="1" w:after="100" w:afterAutospacing="1"/>
    </w:pPr>
  </w:style>
  <w:style w:type="paragraph" w:styleId="Revision">
    <w:name w:val="Revision"/>
    <w:hidden/>
    <w:uiPriority w:val="99"/>
    <w:semiHidden/>
    <w:rsid w:val="00D303EF"/>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337AA"/>
    <w:rPr>
      <w:rFonts w:ascii="Times New Roman" w:eastAsia="Times New Roman" w:hAnsi="Times New Roman" w:cs="Times New Roman"/>
      <w:b/>
      <w:bCs/>
      <w:sz w:val="36"/>
      <w:szCs w:val="36"/>
    </w:rPr>
  </w:style>
  <w:style w:type="character" w:styleId="Strong">
    <w:name w:val="Strong"/>
    <w:basedOn w:val="DefaultParagraphFont"/>
    <w:uiPriority w:val="22"/>
    <w:qFormat/>
    <w:rsid w:val="001337AA"/>
    <w:rPr>
      <w:b/>
      <w:bCs/>
    </w:rPr>
  </w:style>
  <w:style w:type="character" w:customStyle="1" w:styleId="apple-converted-space">
    <w:name w:val="apple-converted-space"/>
    <w:basedOn w:val="DefaultParagraphFont"/>
    <w:rsid w:val="001A46F2"/>
  </w:style>
  <w:style w:type="character" w:customStyle="1" w:styleId="hgkelc">
    <w:name w:val="hgkelc"/>
    <w:basedOn w:val="DefaultParagraphFont"/>
    <w:rsid w:val="007C2654"/>
  </w:style>
  <w:style w:type="paragraph" w:styleId="Header">
    <w:name w:val="header"/>
    <w:basedOn w:val="Normal"/>
    <w:link w:val="HeaderChar"/>
    <w:uiPriority w:val="99"/>
    <w:unhideWhenUsed/>
    <w:rsid w:val="00B16A82"/>
    <w:pPr>
      <w:tabs>
        <w:tab w:val="center" w:pos="4680"/>
        <w:tab w:val="right" w:pos="9360"/>
      </w:tabs>
    </w:pPr>
  </w:style>
  <w:style w:type="character" w:customStyle="1" w:styleId="HeaderChar">
    <w:name w:val="Header Char"/>
    <w:basedOn w:val="DefaultParagraphFont"/>
    <w:link w:val="Header"/>
    <w:uiPriority w:val="99"/>
    <w:rsid w:val="00B16A8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8337">
      <w:bodyDiv w:val="1"/>
      <w:marLeft w:val="0"/>
      <w:marRight w:val="0"/>
      <w:marTop w:val="0"/>
      <w:marBottom w:val="0"/>
      <w:divBdr>
        <w:top w:val="none" w:sz="0" w:space="0" w:color="auto"/>
        <w:left w:val="none" w:sz="0" w:space="0" w:color="auto"/>
        <w:bottom w:val="none" w:sz="0" w:space="0" w:color="auto"/>
        <w:right w:val="none" w:sz="0" w:space="0" w:color="auto"/>
      </w:divBdr>
    </w:div>
    <w:div w:id="93523337">
      <w:bodyDiv w:val="1"/>
      <w:marLeft w:val="0"/>
      <w:marRight w:val="0"/>
      <w:marTop w:val="0"/>
      <w:marBottom w:val="0"/>
      <w:divBdr>
        <w:top w:val="none" w:sz="0" w:space="0" w:color="auto"/>
        <w:left w:val="none" w:sz="0" w:space="0" w:color="auto"/>
        <w:bottom w:val="none" w:sz="0" w:space="0" w:color="auto"/>
        <w:right w:val="none" w:sz="0" w:space="0" w:color="auto"/>
      </w:divBdr>
    </w:div>
    <w:div w:id="132018116">
      <w:bodyDiv w:val="1"/>
      <w:marLeft w:val="0"/>
      <w:marRight w:val="0"/>
      <w:marTop w:val="0"/>
      <w:marBottom w:val="0"/>
      <w:divBdr>
        <w:top w:val="none" w:sz="0" w:space="0" w:color="auto"/>
        <w:left w:val="none" w:sz="0" w:space="0" w:color="auto"/>
        <w:bottom w:val="none" w:sz="0" w:space="0" w:color="auto"/>
        <w:right w:val="none" w:sz="0" w:space="0" w:color="auto"/>
      </w:divBdr>
    </w:div>
    <w:div w:id="490482446">
      <w:bodyDiv w:val="1"/>
      <w:marLeft w:val="0"/>
      <w:marRight w:val="0"/>
      <w:marTop w:val="0"/>
      <w:marBottom w:val="0"/>
      <w:divBdr>
        <w:top w:val="none" w:sz="0" w:space="0" w:color="auto"/>
        <w:left w:val="none" w:sz="0" w:space="0" w:color="auto"/>
        <w:bottom w:val="none" w:sz="0" w:space="0" w:color="auto"/>
        <w:right w:val="none" w:sz="0" w:space="0" w:color="auto"/>
      </w:divBdr>
    </w:div>
    <w:div w:id="631911915">
      <w:bodyDiv w:val="1"/>
      <w:marLeft w:val="0"/>
      <w:marRight w:val="0"/>
      <w:marTop w:val="0"/>
      <w:marBottom w:val="0"/>
      <w:divBdr>
        <w:top w:val="none" w:sz="0" w:space="0" w:color="auto"/>
        <w:left w:val="none" w:sz="0" w:space="0" w:color="auto"/>
        <w:bottom w:val="none" w:sz="0" w:space="0" w:color="auto"/>
        <w:right w:val="none" w:sz="0" w:space="0" w:color="auto"/>
      </w:divBdr>
    </w:div>
    <w:div w:id="949551882">
      <w:bodyDiv w:val="1"/>
      <w:marLeft w:val="0"/>
      <w:marRight w:val="0"/>
      <w:marTop w:val="0"/>
      <w:marBottom w:val="0"/>
      <w:divBdr>
        <w:top w:val="none" w:sz="0" w:space="0" w:color="auto"/>
        <w:left w:val="none" w:sz="0" w:space="0" w:color="auto"/>
        <w:bottom w:val="none" w:sz="0" w:space="0" w:color="auto"/>
        <w:right w:val="none" w:sz="0" w:space="0" w:color="auto"/>
      </w:divBdr>
      <w:divsChild>
        <w:div w:id="1407531294">
          <w:marLeft w:val="0"/>
          <w:marRight w:val="0"/>
          <w:marTop w:val="0"/>
          <w:marBottom w:val="0"/>
          <w:divBdr>
            <w:top w:val="none" w:sz="0" w:space="0" w:color="auto"/>
            <w:left w:val="none" w:sz="0" w:space="0" w:color="auto"/>
            <w:bottom w:val="none" w:sz="0" w:space="0" w:color="auto"/>
            <w:right w:val="none" w:sz="0" w:space="0" w:color="auto"/>
          </w:divBdr>
        </w:div>
        <w:div w:id="1764065199">
          <w:marLeft w:val="0"/>
          <w:marRight w:val="0"/>
          <w:marTop w:val="0"/>
          <w:marBottom w:val="0"/>
          <w:divBdr>
            <w:top w:val="none" w:sz="0" w:space="0" w:color="auto"/>
            <w:left w:val="none" w:sz="0" w:space="0" w:color="auto"/>
            <w:bottom w:val="none" w:sz="0" w:space="0" w:color="auto"/>
            <w:right w:val="none" w:sz="0" w:space="0" w:color="auto"/>
          </w:divBdr>
        </w:div>
      </w:divsChild>
    </w:div>
    <w:div w:id="1018001632">
      <w:bodyDiv w:val="1"/>
      <w:marLeft w:val="0"/>
      <w:marRight w:val="0"/>
      <w:marTop w:val="0"/>
      <w:marBottom w:val="0"/>
      <w:divBdr>
        <w:top w:val="none" w:sz="0" w:space="0" w:color="auto"/>
        <w:left w:val="none" w:sz="0" w:space="0" w:color="auto"/>
        <w:bottom w:val="none" w:sz="0" w:space="0" w:color="auto"/>
        <w:right w:val="none" w:sz="0" w:space="0" w:color="auto"/>
      </w:divBdr>
      <w:divsChild>
        <w:div w:id="1342005192">
          <w:marLeft w:val="0"/>
          <w:marRight w:val="0"/>
          <w:marTop w:val="0"/>
          <w:marBottom w:val="0"/>
          <w:divBdr>
            <w:top w:val="none" w:sz="0" w:space="0" w:color="auto"/>
            <w:left w:val="none" w:sz="0" w:space="0" w:color="auto"/>
            <w:bottom w:val="none" w:sz="0" w:space="0" w:color="auto"/>
            <w:right w:val="none" w:sz="0" w:space="0" w:color="auto"/>
          </w:divBdr>
        </w:div>
        <w:div w:id="357511089">
          <w:marLeft w:val="0"/>
          <w:marRight w:val="0"/>
          <w:marTop w:val="0"/>
          <w:marBottom w:val="0"/>
          <w:divBdr>
            <w:top w:val="none" w:sz="0" w:space="0" w:color="auto"/>
            <w:left w:val="none" w:sz="0" w:space="0" w:color="auto"/>
            <w:bottom w:val="none" w:sz="0" w:space="0" w:color="auto"/>
            <w:right w:val="none" w:sz="0" w:space="0" w:color="auto"/>
          </w:divBdr>
        </w:div>
      </w:divsChild>
    </w:div>
    <w:div w:id="1260717358">
      <w:bodyDiv w:val="1"/>
      <w:marLeft w:val="0"/>
      <w:marRight w:val="0"/>
      <w:marTop w:val="0"/>
      <w:marBottom w:val="0"/>
      <w:divBdr>
        <w:top w:val="none" w:sz="0" w:space="0" w:color="auto"/>
        <w:left w:val="none" w:sz="0" w:space="0" w:color="auto"/>
        <w:bottom w:val="none" w:sz="0" w:space="0" w:color="auto"/>
        <w:right w:val="none" w:sz="0" w:space="0" w:color="auto"/>
      </w:divBdr>
    </w:div>
    <w:div w:id="1296790851">
      <w:bodyDiv w:val="1"/>
      <w:marLeft w:val="0"/>
      <w:marRight w:val="0"/>
      <w:marTop w:val="0"/>
      <w:marBottom w:val="0"/>
      <w:divBdr>
        <w:top w:val="none" w:sz="0" w:space="0" w:color="auto"/>
        <w:left w:val="none" w:sz="0" w:space="0" w:color="auto"/>
        <w:bottom w:val="none" w:sz="0" w:space="0" w:color="auto"/>
        <w:right w:val="none" w:sz="0" w:space="0" w:color="auto"/>
      </w:divBdr>
    </w:div>
    <w:div w:id="1386567314">
      <w:bodyDiv w:val="1"/>
      <w:marLeft w:val="0"/>
      <w:marRight w:val="0"/>
      <w:marTop w:val="0"/>
      <w:marBottom w:val="0"/>
      <w:divBdr>
        <w:top w:val="none" w:sz="0" w:space="0" w:color="auto"/>
        <w:left w:val="none" w:sz="0" w:space="0" w:color="auto"/>
        <w:bottom w:val="none" w:sz="0" w:space="0" w:color="auto"/>
        <w:right w:val="none" w:sz="0" w:space="0" w:color="auto"/>
      </w:divBdr>
    </w:div>
    <w:div w:id="2047751163">
      <w:bodyDiv w:val="1"/>
      <w:marLeft w:val="0"/>
      <w:marRight w:val="0"/>
      <w:marTop w:val="0"/>
      <w:marBottom w:val="0"/>
      <w:divBdr>
        <w:top w:val="none" w:sz="0" w:space="0" w:color="auto"/>
        <w:left w:val="none" w:sz="0" w:space="0" w:color="auto"/>
        <w:bottom w:val="none" w:sz="0" w:space="0" w:color="auto"/>
        <w:right w:val="none" w:sz="0" w:space="0" w:color="auto"/>
      </w:divBdr>
    </w:div>
    <w:div w:id="208675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anta_Fe_Trail" TargetMode="External"/><Relationship Id="rId3" Type="http://schemas.openxmlformats.org/officeDocument/2006/relationships/settings" Target="settings.xml"/><Relationship Id="rId7" Type="http://schemas.openxmlformats.org/officeDocument/2006/relationships/hyperlink" Target="https://en.wikipedia.org/wiki/California_Tra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n.wikipedia.org/wiki/Oregon_Tr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6856</Words>
  <Characters>39084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West</dc:creator>
  <cp:keywords/>
  <dc:description/>
  <cp:lastModifiedBy>Hardwick Law Firm</cp:lastModifiedBy>
  <cp:revision>2</cp:revision>
  <dcterms:created xsi:type="dcterms:W3CDTF">2023-03-28T22:43:00Z</dcterms:created>
  <dcterms:modified xsi:type="dcterms:W3CDTF">2023-03-28T22:43:00Z</dcterms:modified>
</cp:coreProperties>
</file>